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01A21" w14:textId="63AEC4A0" w:rsidR="00832CD8" w:rsidRPr="00CE115C" w:rsidRDefault="00832CD8" w:rsidP="00832CD8">
      <w:pPr>
        <w:pStyle w:val="paragraph"/>
        <w:spacing w:before="0" w:beforeAutospacing="0" w:after="0" w:afterAutospacing="0"/>
        <w:jc w:val="center"/>
        <w:textAlignment w:val="baseline"/>
        <w:rPr>
          <w:rFonts w:asciiTheme="minorHAnsi" w:hAnsiTheme="minorHAnsi" w:cstheme="minorHAnsi"/>
        </w:rPr>
      </w:pPr>
      <w:r>
        <w:rPr>
          <w:noProof/>
        </w:rPr>
        <w:drawing>
          <wp:inline distT="0" distB="0" distL="0" distR="0" wp14:anchorId="2424A664" wp14:editId="284046C4">
            <wp:extent cx="5943600" cy="3743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743325"/>
                    </a:xfrm>
                    <a:prstGeom prst="rect">
                      <a:avLst/>
                    </a:prstGeom>
                  </pic:spPr>
                </pic:pic>
              </a:graphicData>
            </a:graphic>
          </wp:inline>
        </w:drawing>
      </w:r>
      <w:r w:rsidRPr="284046C4">
        <w:rPr>
          <w:rStyle w:val="eop"/>
          <w:rFonts w:asciiTheme="minorHAnsi" w:hAnsiTheme="minorHAnsi" w:cstheme="minorBidi"/>
        </w:rPr>
        <w:t> </w:t>
      </w:r>
    </w:p>
    <w:p w14:paraId="13BE675C" w14:textId="56EA404F" w:rsidR="00832CD8" w:rsidRPr="00CE115C" w:rsidRDefault="00832CD8" w:rsidP="00D367CB">
      <w:pPr>
        <w:pStyle w:val="paragraph"/>
        <w:spacing w:before="0" w:beforeAutospacing="0" w:after="0" w:afterAutospacing="0"/>
        <w:jc w:val="center"/>
        <w:textAlignment w:val="baseline"/>
        <w:rPr>
          <w:rFonts w:asciiTheme="minorHAnsi" w:hAnsiTheme="minorHAnsi" w:cstheme="minorHAnsi"/>
        </w:rPr>
      </w:pPr>
      <w:r w:rsidRPr="00CE115C">
        <w:rPr>
          <w:rStyle w:val="eop"/>
          <w:rFonts w:asciiTheme="minorHAnsi" w:hAnsiTheme="minorHAnsi" w:cstheme="minorHAnsi"/>
        </w:rPr>
        <w:t> </w:t>
      </w:r>
      <w:r w:rsidRPr="00CE115C">
        <w:rPr>
          <w:rStyle w:val="eop"/>
          <w:rFonts w:asciiTheme="minorHAnsi" w:hAnsiTheme="minorHAnsi" w:cstheme="minorHAnsi"/>
          <w:color w:val="002060"/>
        </w:rPr>
        <w:t> </w:t>
      </w:r>
    </w:p>
    <w:p w14:paraId="28836282" w14:textId="2552816B" w:rsidR="00832CD8" w:rsidRPr="00CE115C" w:rsidRDefault="007A371F" w:rsidP="284046C4">
      <w:pPr>
        <w:pStyle w:val="paragraph"/>
        <w:spacing w:before="0" w:beforeAutospacing="0" w:after="0" w:afterAutospacing="0"/>
        <w:jc w:val="center"/>
        <w:textAlignment w:val="baseline"/>
        <w:rPr>
          <w:rStyle w:val="normaltextrun"/>
          <w:rFonts w:asciiTheme="minorHAnsi" w:hAnsiTheme="minorHAnsi" w:cstheme="minorBidi"/>
          <w:b/>
          <w:bCs/>
          <w:color w:val="002060"/>
        </w:rPr>
      </w:pPr>
      <w:r w:rsidRPr="284046C4">
        <w:rPr>
          <w:rStyle w:val="normaltextrun"/>
          <w:rFonts w:asciiTheme="minorHAnsi" w:hAnsiTheme="minorHAnsi" w:cstheme="minorBidi"/>
          <w:b/>
          <w:bCs/>
          <w:color w:val="002060"/>
        </w:rPr>
        <w:t xml:space="preserve">External </w:t>
      </w:r>
      <w:r w:rsidR="7792FE28" w:rsidRPr="284046C4">
        <w:rPr>
          <w:rStyle w:val="normaltextrun"/>
          <w:rFonts w:asciiTheme="minorHAnsi" w:hAnsiTheme="minorHAnsi" w:cstheme="minorBidi"/>
          <w:b/>
          <w:bCs/>
          <w:color w:val="002060"/>
        </w:rPr>
        <w:t>D</w:t>
      </w:r>
      <w:r w:rsidRPr="284046C4">
        <w:rPr>
          <w:rStyle w:val="normaltextrun"/>
          <w:rFonts w:asciiTheme="minorHAnsi" w:hAnsiTheme="minorHAnsi" w:cstheme="minorBidi"/>
          <w:b/>
          <w:bCs/>
          <w:color w:val="002060"/>
        </w:rPr>
        <w:t xml:space="preserve">ata </w:t>
      </w:r>
      <w:r w:rsidR="197660ED" w:rsidRPr="284046C4">
        <w:rPr>
          <w:rStyle w:val="normaltextrun"/>
          <w:rFonts w:asciiTheme="minorHAnsi" w:hAnsiTheme="minorHAnsi" w:cstheme="minorBidi"/>
          <w:b/>
          <w:bCs/>
          <w:color w:val="002060"/>
        </w:rPr>
        <w:t>H</w:t>
      </w:r>
      <w:r w:rsidRPr="284046C4">
        <w:rPr>
          <w:rStyle w:val="normaltextrun"/>
          <w:rFonts w:asciiTheme="minorHAnsi" w:hAnsiTheme="minorHAnsi" w:cstheme="minorBidi"/>
          <w:b/>
          <w:bCs/>
          <w:color w:val="002060"/>
        </w:rPr>
        <w:t xml:space="preserve">osting </w:t>
      </w:r>
      <w:r w:rsidR="6FF5C253" w:rsidRPr="284046C4">
        <w:rPr>
          <w:rStyle w:val="normaltextrun"/>
          <w:rFonts w:asciiTheme="minorHAnsi" w:hAnsiTheme="minorHAnsi" w:cstheme="minorBidi"/>
          <w:b/>
          <w:bCs/>
          <w:color w:val="002060"/>
        </w:rPr>
        <w:t>Q</w:t>
      </w:r>
      <w:r w:rsidRPr="284046C4">
        <w:rPr>
          <w:rStyle w:val="normaltextrun"/>
          <w:rFonts w:asciiTheme="minorHAnsi" w:hAnsiTheme="minorHAnsi" w:cstheme="minorBidi"/>
          <w:b/>
          <w:bCs/>
          <w:color w:val="002060"/>
        </w:rPr>
        <w:t>uestionnaire</w:t>
      </w:r>
    </w:p>
    <w:p w14:paraId="5146CB9E" w14:textId="35E76C53" w:rsidR="00832CD8" w:rsidRPr="00CE115C" w:rsidRDefault="00832CD8" w:rsidP="00832CD8">
      <w:pPr>
        <w:pStyle w:val="paragraph"/>
        <w:spacing w:before="0" w:beforeAutospacing="0" w:after="0" w:afterAutospacing="0"/>
        <w:jc w:val="center"/>
        <w:textAlignment w:val="baseline"/>
        <w:rPr>
          <w:rFonts w:asciiTheme="minorHAnsi" w:hAnsiTheme="minorHAnsi" w:cstheme="minorHAnsi"/>
        </w:rPr>
      </w:pPr>
      <w:r w:rsidRPr="00CE115C">
        <w:rPr>
          <w:rStyle w:val="normaltextrun"/>
          <w:rFonts w:asciiTheme="minorHAnsi" w:hAnsiTheme="minorHAnsi" w:cstheme="minorHAnsi"/>
          <w:b/>
          <w:color w:val="002060"/>
        </w:rPr>
        <w:t>Version 1.</w:t>
      </w:r>
      <w:r w:rsidR="00EA2AB2">
        <w:rPr>
          <w:rStyle w:val="normaltextrun"/>
          <w:rFonts w:asciiTheme="minorHAnsi" w:hAnsiTheme="minorHAnsi" w:cstheme="minorHAnsi"/>
          <w:b/>
          <w:color w:val="002060"/>
        </w:rPr>
        <w:t>3</w:t>
      </w:r>
      <w:r w:rsidRPr="00CE115C">
        <w:rPr>
          <w:rStyle w:val="normaltextrun"/>
          <w:rFonts w:asciiTheme="minorHAnsi" w:hAnsiTheme="minorHAnsi" w:cstheme="minorHAnsi"/>
          <w:b/>
          <w:color w:val="002060"/>
        </w:rPr>
        <w:t> </w:t>
      </w:r>
      <w:r w:rsidRPr="00CE115C">
        <w:rPr>
          <w:rStyle w:val="eop"/>
          <w:rFonts w:asciiTheme="minorHAnsi" w:hAnsiTheme="minorHAnsi" w:cstheme="minorHAnsi"/>
          <w:color w:val="002060"/>
        </w:rPr>
        <w:t> </w:t>
      </w:r>
    </w:p>
    <w:p w14:paraId="23FE5021" w14:textId="2C942A0D" w:rsidR="00832CD8" w:rsidRPr="00CE115C" w:rsidRDefault="00EA2AB2" w:rsidP="00832CD8">
      <w:pPr>
        <w:pStyle w:val="paragraph"/>
        <w:spacing w:before="0" w:beforeAutospacing="0" w:after="0" w:afterAutospacing="0"/>
        <w:jc w:val="center"/>
        <w:textAlignment w:val="baseline"/>
        <w:rPr>
          <w:rFonts w:asciiTheme="minorHAnsi" w:hAnsiTheme="minorHAnsi" w:cstheme="minorHAnsi"/>
        </w:rPr>
      </w:pPr>
      <w:r>
        <w:rPr>
          <w:rStyle w:val="normaltextrun"/>
          <w:rFonts w:asciiTheme="minorHAnsi" w:hAnsiTheme="minorHAnsi" w:cstheme="minorHAnsi"/>
          <w:b/>
          <w:color w:val="002060"/>
        </w:rPr>
        <w:t>8</w:t>
      </w:r>
      <w:r w:rsidRPr="00EA2AB2">
        <w:rPr>
          <w:rStyle w:val="normaltextrun"/>
          <w:rFonts w:asciiTheme="minorHAnsi" w:hAnsiTheme="minorHAnsi" w:cstheme="minorHAnsi"/>
          <w:b/>
          <w:color w:val="002060"/>
          <w:vertAlign w:val="superscript"/>
        </w:rPr>
        <w:t>th</w:t>
      </w:r>
      <w:r>
        <w:rPr>
          <w:rStyle w:val="normaltextrun"/>
          <w:rFonts w:asciiTheme="minorHAnsi" w:hAnsiTheme="minorHAnsi" w:cstheme="minorHAnsi"/>
          <w:b/>
          <w:color w:val="002060"/>
        </w:rPr>
        <w:t xml:space="preserve"> July</w:t>
      </w:r>
      <w:r w:rsidR="009C3CEC" w:rsidRPr="00CE115C">
        <w:rPr>
          <w:rStyle w:val="normaltextrun"/>
          <w:rFonts w:asciiTheme="minorHAnsi" w:hAnsiTheme="minorHAnsi" w:cstheme="minorHAnsi"/>
          <w:b/>
          <w:color w:val="002060"/>
        </w:rPr>
        <w:t xml:space="preserve"> 2021</w:t>
      </w:r>
      <w:r w:rsidR="00832CD8" w:rsidRPr="00CE115C">
        <w:rPr>
          <w:rStyle w:val="eop"/>
          <w:rFonts w:asciiTheme="minorHAnsi" w:hAnsiTheme="minorHAnsi" w:cstheme="minorHAnsi"/>
          <w:color w:val="002060"/>
        </w:rPr>
        <w:t> </w:t>
      </w:r>
    </w:p>
    <w:p w14:paraId="02BEEAAA" w14:textId="77777777" w:rsidR="007A371F" w:rsidRPr="00CE115C" w:rsidRDefault="007A371F" w:rsidP="00A3013F">
      <w:pPr>
        <w:spacing w:after="0" w:line="240" w:lineRule="auto"/>
        <w:textAlignment w:val="baseline"/>
        <w:rPr>
          <w:rFonts w:eastAsia="Times New Roman" w:cstheme="minorHAnsi"/>
          <w:b/>
          <w:color w:val="002060"/>
          <w:sz w:val="24"/>
          <w:szCs w:val="24"/>
          <w:lang w:val="en-IE" w:eastAsia="en-IE"/>
        </w:rPr>
      </w:pPr>
    </w:p>
    <w:p w14:paraId="553B2C19" w14:textId="77777777" w:rsidR="007A371F" w:rsidRPr="00CE115C" w:rsidRDefault="007A371F" w:rsidP="00A3013F">
      <w:pPr>
        <w:spacing w:after="0" w:line="240" w:lineRule="auto"/>
        <w:textAlignment w:val="baseline"/>
        <w:rPr>
          <w:rFonts w:eastAsia="Times New Roman" w:cstheme="minorHAnsi"/>
          <w:b/>
          <w:color w:val="002060"/>
          <w:sz w:val="24"/>
          <w:szCs w:val="24"/>
          <w:lang w:val="en-IE" w:eastAsia="en-IE"/>
        </w:rPr>
      </w:pPr>
    </w:p>
    <w:p w14:paraId="441A5418" w14:textId="77777777" w:rsidR="00A3013F" w:rsidRPr="00CE115C" w:rsidRDefault="00A3013F" w:rsidP="00A3013F">
      <w:pPr>
        <w:spacing w:after="0" w:line="240" w:lineRule="auto"/>
        <w:textAlignment w:val="baseline"/>
        <w:rPr>
          <w:rFonts w:eastAsia="Times New Roman" w:cstheme="minorHAnsi"/>
          <w:sz w:val="24"/>
          <w:szCs w:val="24"/>
          <w:lang w:val="en-IE" w:eastAsia="en-IE"/>
        </w:rPr>
      </w:pPr>
      <w:r w:rsidRPr="00CE115C">
        <w:rPr>
          <w:rFonts w:eastAsia="Times New Roman" w:cstheme="minorHAnsi"/>
          <w:color w:val="002060"/>
          <w:sz w:val="24"/>
          <w:szCs w:val="24"/>
          <w:lang w:val="en-IE" w:eastAsia="en-IE"/>
        </w:rPr>
        <w:t> </w:t>
      </w:r>
    </w:p>
    <w:p w14:paraId="41190864" w14:textId="77777777" w:rsidR="00A3013F" w:rsidRPr="00CE115C" w:rsidRDefault="00A3013F" w:rsidP="00A3013F">
      <w:pPr>
        <w:spacing w:after="0" w:line="240" w:lineRule="auto"/>
        <w:textAlignment w:val="baseline"/>
        <w:rPr>
          <w:rFonts w:eastAsia="Times New Roman" w:cstheme="minorHAnsi"/>
          <w:sz w:val="24"/>
          <w:szCs w:val="24"/>
          <w:lang w:val="en-IE" w:eastAsia="en-IE"/>
        </w:rPr>
      </w:pPr>
      <w:r w:rsidRPr="00CE115C">
        <w:rPr>
          <w:rFonts w:eastAsia="Times New Roman" w:cstheme="minorHAnsi"/>
          <w:color w:val="002060"/>
          <w:sz w:val="24"/>
          <w:szCs w:val="24"/>
          <w:lang w:val="en-IE" w:eastAsia="en-IE"/>
        </w:rPr>
        <w:t> </w:t>
      </w:r>
    </w:p>
    <w:p w14:paraId="7863BED7" w14:textId="77777777" w:rsidR="00A3013F" w:rsidRPr="00CE115C" w:rsidRDefault="00A3013F" w:rsidP="00A3013F">
      <w:pPr>
        <w:spacing w:after="0" w:line="240" w:lineRule="auto"/>
        <w:textAlignment w:val="baseline"/>
        <w:rPr>
          <w:rFonts w:eastAsia="Times New Roman" w:cstheme="minorHAnsi"/>
          <w:sz w:val="24"/>
          <w:szCs w:val="24"/>
          <w:lang w:val="en-IE" w:eastAsia="en-IE"/>
        </w:rPr>
      </w:pPr>
      <w:r w:rsidRPr="00CE115C">
        <w:rPr>
          <w:rFonts w:eastAsia="Times New Roman" w:cstheme="minorHAnsi"/>
          <w:b/>
          <w:color w:val="002060"/>
          <w:sz w:val="24"/>
          <w:szCs w:val="24"/>
          <w:lang w:val="en-IE" w:eastAsia="en-IE"/>
        </w:rPr>
        <w:t>Revision History</w:t>
      </w:r>
      <w:r w:rsidRPr="00CE115C">
        <w:rPr>
          <w:rFonts w:eastAsia="Times New Roman" w:cstheme="minorHAnsi"/>
          <w:color w:val="002060"/>
          <w:sz w:val="24"/>
          <w:szCs w:val="24"/>
          <w:lang w:val="en-IE"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4605"/>
      </w:tblGrid>
      <w:tr w:rsidR="00A3013F" w:rsidRPr="00CE115C" w14:paraId="7BD43C22" w14:textId="77777777" w:rsidTr="00A3013F">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59D2822" w14:textId="660EC1AB" w:rsidR="00A3013F" w:rsidRPr="00CE115C" w:rsidRDefault="00A3013F" w:rsidP="00A3013F">
            <w:pPr>
              <w:spacing w:after="0" w:line="240" w:lineRule="auto"/>
              <w:ind w:left="15" w:right="15"/>
              <w:textAlignment w:val="baseline"/>
              <w:rPr>
                <w:rFonts w:eastAsia="Times New Roman" w:cstheme="minorHAnsi"/>
                <w:sz w:val="24"/>
                <w:szCs w:val="24"/>
                <w:lang w:val="en-IE" w:eastAsia="en-IE"/>
              </w:rPr>
            </w:pPr>
            <w:r w:rsidRPr="00CE115C">
              <w:rPr>
                <w:rFonts w:eastAsia="Times New Roman" w:cstheme="minorHAnsi"/>
                <w:b/>
                <w:color w:val="002060"/>
                <w:sz w:val="24"/>
                <w:szCs w:val="24"/>
                <w:lang w:val="en-IE" w:eastAsia="en-IE"/>
              </w:rPr>
              <w:t>Date of this revision: </w:t>
            </w:r>
            <w:r w:rsidRPr="00CE115C">
              <w:rPr>
                <w:rFonts w:eastAsia="Times New Roman" w:cstheme="minorHAnsi"/>
                <w:color w:val="002060"/>
                <w:sz w:val="24"/>
                <w:szCs w:val="24"/>
                <w:lang w:val="en-IE" w:eastAsia="en-IE"/>
              </w:rPr>
              <w:t> </w:t>
            </w:r>
            <w:r w:rsidR="00EA2AB2">
              <w:rPr>
                <w:rFonts w:eastAsia="Times New Roman" w:cstheme="minorHAnsi"/>
                <w:color w:val="002060"/>
                <w:sz w:val="24"/>
                <w:szCs w:val="24"/>
                <w:lang w:val="en-IE" w:eastAsia="en-IE"/>
              </w:rPr>
              <w:t>08/07</w:t>
            </w:r>
            <w:r w:rsidR="000E2AFF">
              <w:rPr>
                <w:rFonts w:eastAsia="Times New Roman" w:cstheme="minorHAnsi"/>
                <w:color w:val="002060"/>
                <w:sz w:val="24"/>
                <w:szCs w:val="24"/>
                <w:lang w:val="en-IE" w:eastAsia="en-IE"/>
              </w:rPr>
              <w:t>/2021</w:t>
            </w:r>
          </w:p>
        </w:tc>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191954BB" w14:textId="344DE05E" w:rsidR="00A3013F" w:rsidRPr="00CE115C" w:rsidRDefault="00A3013F" w:rsidP="00A3013F">
            <w:pPr>
              <w:spacing w:after="0" w:line="240" w:lineRule="auto"/>
              <w:ind w:left="15" w:right="15"/>
              <w:textAlignment w:val="baseline"/>
              <w:rPr>
                <w:rFonts w:eastAsia="Times New Roman" w:cstheme="minorHAnsi"/>
                <w:sz w:val="24"/>
                <w:szCs w:val="24"/>
                <w:lang w:val="en-IE" w:eastAsia="en-IE"/>
              </w:rPr>
            </w:pPr>
            <w:r w:rsidRPr="00CE115C">
              <w:rPr>
                <w:rFonts w:eastAsia="Times New Roman" w:cstheme="minorHAnsi"/>
                <w:b/>
                <w:color w:val="002060"/>
                <w:sz w:val="24"/>
                <w:szCs w:val="24"/>
                <w:lang w:val="en-IE" w:eastAsia="en-IE"/>
              </w:rPr>
              <w:t>Date of next review: </w:t>
            </w:r>
            <w:r w:rsidRPr="00CE115C">
              <w:rPr>
                <w:rFonts w:eastAsia="Times New Roman" w:cstheme="minorHAnsi"/>
                <w:color w:val="002060"/>
                <w:sz w:val="24"/>
                <w:szCs w:val="24"/>
                <w:lang w:val="en-IE" w:eastAsia="en-IE"/>
              </w:rPr>
              <w:t> </w:t>
            </w:r>
            <w:r w:rsidR="005A3D1C">
              <w:rPr>
                <w:rFonts w:eastAsia="Times New Roman" w:cstheme="minorHAnsi"/>
                <w:color w:val="002060"/>
                <w:sz w:val="24"/>
                <w:szCs w:val="24"/>
                <w:lang w:val="en-IE" w:eastAsia="en-IE"/>
              </w:rPr>
              <w:t>01</w:t>
            </w:r>
            <w:r w:rsidR="000E2AFF">
              <w:rPr>
                <w:rFonts w:eastAsia="Times New Roman" w:cstheme="minorHAnsi"/>
                <w:color w:val="002060"/>
                <w:sz w:val="24"/>
                <w:szCs w:val="24"/>
                <w:lang w:val="en-IE" w:eastAsia="en-IE"/>
              </w:rPr>
              <w:t>/0</w:t>
            </w:r>
            <w:r w:rsidR="00EA2AB2">
              <w:rPr>
                <w:rFonts w:eastAsia="Times New Roman" w:cstheme="minorHAnsi"/>
                <w:color w:val="002060"/>
                <w:sz w:val="24"/>
                <w:szCs w:val="24"/>
                <w:lang w:val="en-IE" w:eastAsia="en-IE"/>
              </w:rPr>
              <w:t>7</w:t>
            </w:r>
            <w:r w:rsidR="000E2AFF">
              <w:rPr>
                <w:rFonts w:eastAsia="Times New Roman" w:cstheme="minorHAnsi"/>
                <w:color w:val="002060"/>
                <w:sz w:val="24"/>
                <w:szCs w:val="24"/>
                <w:lang w:val="en-IE" w:eastAsia="en-IE"/>
              </w:rPr>
              <w:t>/2022</w:t>
            </w:r>
          </w:p>
        </w:tc>
      </w:tr>
    </w:tbl>
    <w:p w14:paraId="1813D905" w14:textId="77777777" w:rsidR="00A3013F" w:rsidRPr="00CE115C" w:rsidRDefault="00A3013F" w:rsidP="00A3013F">
      <w:pPr>
        <w:spacing w:after="0" w:line="240" w:lineRule="auto"/>
        <w:textAlignment w:val="baseline"/>
        <w:rPr>
          <w:rFonts w:eastAsia="Times New Roman" w:cstheme="minorHAnsi"/>
          <w:sz w:val="24"/>
          <w:szCs w:val="24"/>
          <w:lang w:val="en-IE" w:eastAsia="en-IE"/>
        </w:rPr>
      </w:pPr>
      <w:r w:rsidRPr="00CE115C">
        <w:rPr>
          <w:rFonts w:eastAsia="Times New Roman" w:cstheme="minorHAnsi"/>
          <w:color w:val="002060"/>
          <w:sz w:val="24"/>
          <w:szCs w:val="24"/>
          <w:lang w:val="en-IE"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7"/>
        <w:gridCol w:w="1258"/>
        <w:gridCol w:w="6150"/>
      </w:tblGrid>
      <w:tr w:rsidR="00A3013F" w:rsidRPr="00CE115C" w14:paraId="78D1CA00" w14:textId="77777777" w:rsidTr="00A3013F">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4C794140" w14:textId="77777777" w:rsidR="00A3013F" w:rsidRPr="00CE115C" w:rsidRDefault="00A3013F" w:rsidP="00A3013F">
            <w:pPr>
              <w:spacing w:after="0" w:line="240" w:lineRule="auto"/>
              <w:ind w:left="15" w:right="15"/>
              <w:textAlignment w:val="baseline"/>
              <w:rPr>
                <w:rFonts w:eastAsia="Times New Roman" w:cstheme="minorHAnsi"/>
                <w:sz w:val="24"/>
                <w:szCs w:val="24"/>
                <w:lang w:val="en-IE" w:eastAsia="en-IE"/>
              </w:rPr>
            </w:pPr>
            <w:r w:rsidRPr="00CE115C">
              <w:rPr>
                <w:rFonts w:eastAsia="Times New Roman" w:cstheme="minorHAnsi"/>
                <w:b/>
                <w:color w:val="002060"/>
                <w:sz w:val="24"/>
                <w:szCs w:val="24"/>
                <w:lang w:val="en-IE" w:eastAsia="en-IE"/>
              </w:rPr>
              <w:t>Version Number/Revision Number</w:t>
            </w:r>
            <w:r w:rsidRPr="00CE115C">
              <w:rPr>
                <w:rFonts w:eastAsia="Times New Roman" w:cstheme="minorHAnsi"/>
                <w:color w:val="002060"/>
                <w:sz w:val="24"/>
                <w:szCs w:val="24"/>
                <w:lang w:val="en-IE" w:eastAsia="en-IE"/>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2C90313" w14:textId="77777777" w:rsidR="00A3013F" w:rsidRPr="00CE115C" w:rsidRDefault="00A3013F" w:rsidP="00A3013F">
            <w:pPr>
              <w:spacing w:after="0" w:line="240" w:lineRule="auto"/>
              <w:ind w:left="15" w:right="15"/>
              <w:textAlignment w:val="baseline"/>
              <w:rPr>
                <w:rFonts w:eastAsia="Times New Roman" w:cstheme="minorHAnsi"/>
                <w:sz w:val="24"/>
                <w:szCs w:val="24"/>
                <w:lang w:val="en-IE" w:eastAsia="en-IE"/>
              </w:rPr>
            </w:pPr>
            <w:r w:rsidRPr="00CE115C">
              <w:rPr>
                <w:rFonts w:eastAsia="Times New Roman" w:cstheme="minorHAnsi"/>
                <w:b/>
                <w:color w:val="002060"/>
                <w:sz w:val="24"/>
                <w:szCs w:val="24"/>
                <w:lang w:val="en-IE" w:eastAsia="en-IE"/>
              </w:rPr>
              <w:t>Revision Date</w:t>
            </w:r>
            <w:r w:rsidRPr="00CE115C">
              <w:rPr>
                <w:rFonts w:eastAsia="Times New Roman" w:cstheme="minorHAnsi"/>
                <w:color w:val="002060"/>
                <w:sz w:val="24"/>
                <w:szCs w:val="24"/>
                <w:lang w:val="en-IE" w:eastAsia="en-IE"/>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5487CD0A" w14:textId="77777777" w:rsidR="00A3013F" w:rsidRPr="00CE115C" w:rsidRDefault="00A3013F" w:rsidP="00A3013F">
            <w:pPr>
              <w:spacing w:after="0" w:line="240" w:lineRule="auto"/>
              <w:ind w:left="15" w:right="15"/>
              <w:textAlignment w:val="baseline"/>
              <w:rPr>
                <w:rFonts w:eastAsia="Times New Roman" w:cstheme="minorHAnsi"/>
                <w:sz w:val="24"/>
                <w:szCs w:val="24"/>
                <w:lang w:val="en-IE" w:eastAsia="en-IE"/>
              </w:rPr>
            </w:pPr>
            <w:r w:rsidRPr="00CE115C">
              <w:rPr>
                <w:rFonts w:eastAsia="Times New Roman" w:cstheme="minorHAnsi"/>
                <w:b/>
                <w:color w:val="002060"/>
                <w:sz w:val="24"/>
                <w:szCs w:val="24"/>
                <w:lang w:val="en-IE" w:eastAsia="en-IE"/>
              </w:rPr>
              <w:t>Summary of Changes</w:t>
            </w:r>
            <w:r w:rsidRPr="00CE115C">
              <w:rPr>
                <w:rFonts w:eastAsia="Times New Roman" w:cstheme="minorHAnsi"/>
                <w:color w:val="002060"/>
                <w:sz w:val="24"/>
                <w:szCs w:val="24"/>
                <w:lang w:val="en-IE" w:eastAsia="en-IE"/>
              </w:rPr>
              <w:t> </w:t>
            </w:r>
          </w:p>
        </w:tc>
      </w:tr>
      <w:tr w:rsidR="00A3013F" w:rsidRPr="00CE115C" w14:paraId="14372BAE" w14:textId="77777777" w:rsidTr="00A3013F">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233F6C3F" w14:textId="7F459497" w:rsidR="00A3013F" w:rsidRPr="00CE115C" w:rsidRDefault="000E2AFF" w:rsidP="00A3013F">
            <w:pPr>
              <w:spacing w:after="0" w:line="240" w:lineRule="auto"/>
              <w:ind w:left="15" w:right="15"/>
              <w:jc w:val="center"/>
              <w:textAlignment w:val="baseline"/>
              <w:rPr>
                <w:rFonts w:eastAsia="Times New Roman" w:cstheme="minorHAnsi"/>
                <w:sz w:val="24"/>
                <w:szCs w:val="24"/>
                <w:lang w:val="en-IE" w:eastAsia="en-IE"/>
              </w:rPr>
            </w:pPr>
            <w:r>
              <w:rPr>
                <w:rFonts w:eastAsia="Times New Roman" w:cstheme="minorHAnsi"/>
                <w:color w:val="002060"/>
                <w:sz w:val="24"/>
                <w:szCs w:val="24"/>
                <w:lang w:val="en-IE" w:eastAsia="en-IE"/>
              </w:rPr>
              <w:t>1.0</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328654F" w14:textId="578B2EE4" w:rsidR="00A3013F" w:rsidRPr="00CE115C" w:rsidRDefault="00AA1AC8" w:rsidP="00A3013F">
            <w:pPr>
              <w:spacing w:after="0" w:line="240" w:lineRule="auto"/>
              <w:ind w:left="15" w:right="15"/>
              <w:jc w:val="center"/>
              <w:textAlignment w:val="baseline"/>
              <w:rPr>
                <w:rFonts w:eastAsia="Times New Roman" w:cstheme="minorHAnsi"/>
                <w:sz w:val="24"/>
                <w:szCs w:val="24"/>
                <w:lang w:val="en-IE" w:eastAsia="en-IE"/>
              </w:rPr>
            </w:pPr>
            <w:r>
              <w:rPr>
                <w:rFonts w:eastAsia="Times New Roman" w:cstheme="minorHAnsi"/>
                <w:color w:val="002060"/>
                <w:sz w:val="24"/>
                <w:szCs w:val="24"/>
                <w:lang w:val="en-IE" w:eastAsia="en-IE"/>
              </w:rPr>
              <w:t>27/05/2021</w:t>
            </w:r>
            <w:r w:rsidR="00A3013F" w:rsidRPr="00CE115C">
              <w:rPr>
                <w:rFonts w:eastAsia="Times New Roman" w:cstheme="minorHAnsi"/>
                <w:color w:val="002060"/>
                <w:sz w:val="24"/>
                <w:szCs w:val="24"/>
                <w:lang w:val="en-IE" w:eastAsia="en-IE"/>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4FC358EC" w14:textId="318CE35B" w:rsidR="00A3013F" w:rsidRPr="00CE115C" w:rsidRDefault="00A3013F" w:rsidP="00A3013F">
            <w:pPr>
              <w:spacing w:after="0" w:line="240" w:lineRule="auto"/>
              <w:ind w:left="15" w:right="15"/>
              <w:textAlignment w:val="baseline"/>
              <w:rPr>
                <w:rFonts w:eastAsia="Times New Roman" w:cstheme="minorHAnsi"/>
                <w:sz w:val="24"/>
                <w:szCs w:val="24"/>
                <w:lang w:val="en-IE" w:eastAsia="en-IE"/>
              </w:rPr>
            </w:pPr>
            <w:r w:rsidRPr="00CE115C">
              <w:rPr>
                <w:rFonts w:eastAsia="Times New Roman" w:cstheme="minorHAnsi"/>
                <w:color w:val="002060"/>
                <w:sz w:val="24"/>
                <w:szCs w:val="24"/>
                <w:lang w:val="en-IE" w:eastAsia="en-IE"/>
              </w:rPr>
              <w:t> </w:t>
            </w:r>
            <w:r w:rsidR="00920A2A">
              <w:rPr>
                <w:rFonts w:eastAsia="Times New Roman" w:cstheme="minorHAnsi"/>
                <w:color w:val="002060"/>
                <w:sz w:val="24"/>
                <w:szCs w:val="24"/>
                <w:lang w:val="en-IE" w:eastAsia="en-IE"/>
              </w:rPr>
              <w:t>Initial Draft</w:t>
            </w:r>
          </w:p>
        </w:tc>
      </w:tr>
      <w:tr w:rsidR="00A3013F" w:rsidRPr="00CE115C" w14:paraId="00BA8B87" w14:textId="77777777" w:rsidTr="00A3013F">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239372CD" w14:textId="549D4F2E" w:rsidR="00A3013F" w:rsidRPr="00CE115C" w:rsidRDefault="00346510" w:rsidP="00A3013F">
            <w:pPr>
              <w:spacing w:after="0" w:line="240" w:lineRule="auto"/>
              <w:ind w:left="15" w:right="15"/>
              <w:jc w:val="center"/>
              <w:textAlignment w:val="baseline"/>
              <w:rPr>
                <w:rFonts w:eastAsia="Times New Roman" w:cstheme="minorHAnsi"/>
                <w:sz w:val="24"/>
                <w:szCs w:val="24"/>
                <w:lang w:val="en-IE" w:eastAsia="en-IE"/>
              </w:rPr>
            </w:pPr>
            <w:r>
              <w:rPr>
                <w:rFonts w:eastAsia="Times New Roman" w:cstheme="minorHAnsi"/>
                <w:color w:val="002060"/>
                <w:sz w:val="24"/>
                <w:szCs w:val="24"/>
                <w:lang w:val="en-IE" w:eastAsia="en-IE"/>
              </w:rPr>
              <w:t>1.1</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AA7EBFA" w14:textId="796EFD74" w:rsidR="00A3013F" w:rsidRPr="00CE115C" w:rsidRDefault="00346510" w:rsidP="00A3013F">
            <w:pPr>
              <w:spacing w:after="0" w:line="240" w:lineRule="auto"/>
              <w:ind w:left="15" w:right="15"/>
              <w:jc w:val="center"/>
              <w:textAlignment w:val="baseline"/>
              <w:rPr>
                <w:rFonts w:eastAsia="Times New Roman" w:cstheme="minorHAnsi"/>
                <w:sz w:val="24"/>
                <w:szCs w:val="24"/>
                <w:lang w:val="en-IE" w:eastAsia="en-IE"/>
              </w:rPr>
            </w:pPr>
            <w:r>
              <w:rPr>
                <w:rFonts w:eastAsia="Times New Roman" w:cstheme="minorHAnsi"/>
                <w:color w:val="002060"/>
                <w:sz w:val="24"/>
                <w:szCs w:val="24"/>
                <w:lang w:val="en-IE" w:eastAsia="en-IE"/>
              </w:rPr>
              <w:t>18/06/2021</w:t>
            </w:r>
            <w:r w:rsidR="00A3013F" w:rsidRPr="00CE115C">
              <w:rPr>
                <w:rFonts w:eastAsia="Times New Roman" w:cstheme="minorHAnsi"/>
                <w:color w:val="002060"/>
                <w:sz w:val="24"/>
                <w:szCs w:val="24"/>
                <w:lang w:val="en-IE" w:eastAsia="en-IE"/>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4714B6ED" w14:textId="2E0D7E00" w:rsidR="00A3013F" w:rsidRPr="00CE115C" w:rsidRDefault="00A3013F" w:rsidP="00A3013F">
            <w:pPr>
              <w:spacing w:after="0" w:line="240" w:lineRule="auto"/>
              <w:ind w:left="15" w:right="15"/>
              <w:textAlignment w:val="baseline"/>
              <w:rPr>
                <w:rFonts w:eastAsia="Times New Roman" w:cstheme="minorHAnsi"/>
                <w:sz w:val="24"/>
                <w:szCs w:val="24"/>
                <w:lang w:val="en-IE" w:eastAsia="en-IE"/>
              </w:rPr>
            </w:pPr>
            <w:r w:rsidRPr="00CE115C">
              <w:rPr>
                <w:rFonts w:eastAsia="Times New Roman" w:cstheme="minorHAnsi"/>
                <w:color w:val="002060"/>
                <w:sz w:val="24"/>
                <w:szCs w:val="24"/>
                <w:lang w:val="en-IE" w:eastAsia="en-IE"/>
              </w:rPr>
              <w:t> </w:t>
            </w:r>
            <w:r w:rsidR="00787763">
              <w:rPr>
                <w:rFonts w:eastAsia="Times New Roman" w:cstheme="minorHAnsi"/>
                <w:color w:val="002060"/>
                <w:sz w:val="24"/>
                <w:szCs w:val="24"/>
                <w:lang w:val="en-IE" w:eastAsia="en-IE"/>
              </w:rPr>
              <w:t>Modified questions</w:t>
            </w:r>
          </w:p>
        </w:tc>
      </w:tr>
      <w:tr w:rsidR="00A3013F" w:rsidRPr="00CE115C" w14:paraId="1AD94680" w14:textId="77777777" w:rsidTr="00A3013F">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0F875CF6" w14:textId="2B62533A" w:rsidR="00A3013F" w:rsidRPr="00CE115C" w:rsidRDefault="000758D5" w:rsidP="00A3013F">
            <w:pPr>
              <w:spacing w:after="0" w:line="240" w:lineRule="auto"/>
              <w:ind w:left="15" w:right="15"/>
              <w:jc w:val="center"/>
              <w:textAlignment w:val="baseline"/>
              <w:rPr>
                <w:rFonts w:eastAsia="Times New Roman" w:cstheme="minorHAnsi"/>
                <w:sz w:val="24"/>
                <w:szCs w:val="24"/>
                <w:lang w:val="en-IE" w:eastAsia="en-IE"/>
              </w:rPr>
            </w:pPr>
            <w:r>
              <w:rPr>
                <w:rFonts w:eastAsia="Times New Roman" w:cstheme="minorHAnsi"/>
                <w:color w:val="002060"/>
                <w:sz w:val="24"/>
                <w:szCs w:val="24"/>
                <w:lang w:val="en-IE" w:eastAsia="en-IE"/>
              </w:rPr>
              <w:t>1.2</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061592" w14:textId="3511F224" w:rsidR="00A3013F" w:rsidRPr="00CE115C" w:rsidRDefault="005A3D1C" w:rsidP="00A3013F">
            <w:pPr>
              <w:spacing w:after="0" w:line="240" w:lineRule="auto"/>
              <w:ind w:left="15" w:right="15"/>
              <w:jc w:val="center"/>
              <w:textAlignment w:val="baseline"/>
              <w:rPr>
                <w:rFonts w:eastAsia="Times New Roman" w:cstheme="minorHAnsi"/>
                <w:sz w:val="24"/>
                <w:szCs w:val="24"/>
                <w:lang w:val="en-IE" w:eastAsia="en-IE"/>
              </w:rPr>
            </w:pPr>
            <w:r>
              <w:rPr>
                <w:rFonts w:eastAsia="Times New Roman" w:cstheme="minorHAnsi"/>
                <w:color w:val="002060"/>
                <w:sz w:val="24"/>
                <w:szCs w:val="24"/>
                <w:lang w:val="en-IE" w:eastAsia="en-IE"/>
              </w:rPr>
              <w:t>24/06/2021</w:t>
            </w:r>
            <w:r w:rsidR="00A3013F" w:rsidRPr="00CE115C">
              <w:rPr>
                <w:rFonts w:eastAsia="Times New Roman" w:cstheme="minorHAnsi"/>
                <w:color w:val="002060"/>
                <w:sz w:val="24"/>
                <w:szCs w:val="24"/>
                <w:lang w:val="en-IE" w:eastAsia="en-IE"/>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1F765CF8" w14:textId="3EB978BF" w:rsidR="00A3013F" w:rsidRPr="00CE115C" w:rsidRDefault="00A3013F" w:rsidP="00A3013F">
            <w:pPr>
              <w:spacing w:after="0" w:line="240" w:lineRule="auto"/>
              <w:ind w:left="15" w:right="15"/>
              <w:textAlignment w:val="baseline"/>
              <w:rPr>
                <w:rFonts w:eastAsia="Times New Roman" w:cstheme="minorHAnsi"/>
                <w:sz w:val="24"/>
                <w:szCs w:val="24"/>
                <w:lang w:val="en-IE" w:eastAsia="en-IE"/>
              </w:rPr>
            </w:pPr>
            <w:r w:rsidRPr="00CE115C">
              <w:rPr>
                <w:rFonts w:eastAsia="Times New Roman" w:cstheme="minorHAnsi"/>
                <w:color w:val="002060"/>
                <w:sz w:val="24"/>
                <w:szCs w:val="24"/>
                <w:lang w:val="en-IE" w:eastAsia="en-IE"/>
              </w:rPr>
              <w:t> </w:t>
            </w:r>
            <w:r w:rsidR="005A3D1C">
              <w:rPr>
                <w:rFonts w:eastAsia="Times New Roman" w:cstheme="minorHAnsi"/>
                <w:color w:val="002060"/>
                <w:sz w:val="24"/>
                <w:szCs w:val="24"/>
                <w:lang w:val="en-IE" w:eastAsia="en-IE"/>
              </w:rPr>
              <w:t>Reviewed Questions</w:t>
            </w:r>
          </w:p>
        </w:tc>
      </w:tr>
      <w:tr w:rsidR="00A3013F" w:rsidRPr="00CE115C" w14:paraId="13D09EC4" w14:textId="77777777" w:rsidTr="00A3013F">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1C725D04" w14:textId="4B9B1D83" w:rsidR="00A3013F" w:rsidRPr="00CE115C" w:rsidRDefault="00CD48B3" w:rsidP="00A3013F">
            <w:pPr>
              <w:spacing w:after="0" w:line="240" w:lineRule="auto"/>
              <w:ind w:left="15" w:right="15"/>
              <w:jc w:val="center"/>
              <w:textAlignment w:val="baseline"/>
              <w:rPr>
                <w:rFonts w:eastAsia="Times New Roman" w:cstheme="minorHAnsi"/>
                <w:sz w:val="24"/>
                <w:szCs w:val="24"/>
                <w:lang w:val="en-IE" w:eastAsia="en-IE"/>
              </w:rPr>
            </w:pPr>
            <w:r>
              <w:rPr>
                <w:rFonts w:eastAsia="Times New Roman" w:cstheme="minorHAnsi"/>
                <w:color w:val="002060"/>
                <w:sz w:val="24"/>
                <w:szCs w:val="24"/>
                <w:lang w:val="en-IE" w:eastAsia="en-IE"/>
              </w:rPr>
              <w:t>1.3</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A6724FD" w14:textId="36B09CE5" w:rsidR="00A3013F" w:rsidRPr="00CE115C" w:rsidRDefault="00CD48B3" w:rsidP="00A3013F">
            <w:pPr>
              <w:spacing w:after="0" w:line="240" w:lineRule="auto"/>
              <w:ind w:left="15" w:right="15"/>
              <w:jc w:val="center"/>
              <w:textAlignment w:val="baseline"/>
              <w:rPr>
                <w:rFonts w:eastAsia="Times New Roman" w:cstheme="minorHAnsi"/>
                <w:sz w:val="24"/>
                <w:szCs w:val="24"/>
                <w:lang w:val="en-IE" w:eastAsia="en-IE"/>
              </w:rPr>
            </w:pPr>
            <w:r>
              <w:rPr>
                <w:rFonts w:eastAsia="Times New Roman" w:cstheme="minorHAnsi"/>
                <w:color w:val="002060"/>
                <w:sz w:val="24"/>
                <w:szCs w:val="24"/>
                <w:lang w:val="en-IE" w:eastAsia="en-IE"/>
              </w:rPr>
              <w:t>08/07/2021</w:t>
            </w:r>
            <w:r w:rsidR="00A3013F" w:rsidRPr="00CE115C">
              <w:rPr>
                <w:rFonts w:eastAsia="Times New Roman" w:cstheme="minorHAnsi"/>
                <w:color w:val="002060"/>
                <w:sz w:val="24"/>
                <w:szCs w:val="24"/>
                <w:lang w:val="en-IE" w:eastAsia="en-IE"/>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1202E324" w14:textId="29499E79" w:rsidR="00A3013F" w:rsidRPr="00CE115C" w:rsidRDefault="00A3013F" w:rsidP="00A3013F">
            <w:pPr>
              <w:spacing w:after="0" w:line="240" w:lineRule="auto"/>
              <w:ind w:left="15" w:right="15"/>
              <w:textAlignment w:val="baseline"/>
              <w:rPr>
                <w:rFonts w:eastAsia="Times New Roman" w:cstheme="minorHAnsi"/>
                <w:sz w:val="24"/>
                <w:szCs w:val="24"/>
                <w:lang w:val="en-IE" w:eastAsia="en-IE"/>
              </w:rPr>
            </w:pPr>
            <w:r w:rsidRPr="00CE115C">
              <w:rPr>
                <w:rFonts w:eastAsia="Times New Roman" w:cstheme="minorHAnsi"/>
                <w:color w:val="002060"/>
                <w:sz w:val="24"/>
                <w:szCs w:val="24"/>
                <w:lang w:val="en-IE" w:eastAsia="en-IE"/>
              </w:rPr>
              <w:t> </w:t>
            </w:r>
            <w:r w:rsidR="00CD48B3">
              <w:rPr>
                <w:rFonts w:eastAsia="Times New Roman" w:cstheme="minorHAnsi"/>
                <w:color w:val="002060"/>
                <w:sz w:val="24"/>
                <w:szCs w:val="24"/>
                <w:lang w:val="en-IE" w:eastAsia="en-IE"/>
              </w:rPr>
              <w:t xml:space="preserve">Threat </w:t>
            </w:r>
            <w:r w:rsidR="00C359BB">
              <w:rPr>
                <w:rFonts w:eastAsia="Times New Roman" w:cstheme="minorHAnsi"/>
                <w:color w:val="002060"/>
                <w:sz w:val="24"/>
                <w:szCs w:val="24"/>
                <w:lang w:val="en-IE" w:eastAsia="en-IE"/>
              </w:rPr>
              <w:t>questions added</w:t>
            </w:r>
          </w:p>
        </w:tc>
      </w:tr>
    </w:tbl>
    <w:p w14:paraId="0692FE21" w14:textId="77777777" w:rsidR="00A3013F" w:rsidRPr="00CE115C" w:rsidRDefault="00A3013F" w:rsidP="00CE115C">
      <w:pPr>
        <w:spacing w:after="200" w:line="240" w:lineRule="auto"/>
        <w:rPr>
          <w:rFonts w:eastAsia="Calibri" w:cstheme="minorHAnsi"/>
          <w:color w:val="000000" w:themeColor="text1"/>
          <w:sz w:val="24"/>
          <w:szCs w:val="24"/>
          <w:lang w:val="en-GB"/>
        </w:rPr>
      </w:pPr>
    </w:p>
    <w:p w14:paraId="0FC9C8C0" w14:textId="77777777" w:rsidR="00D367CB" w:rsidRDefault="00D367CB" w:rsidP="00CE115C">
      <w:pPr>
        <w:spacing w:after="200" w:line="240" w:lineRule="auto"/>
        <w:rPr>
          <w:rFonts w:eastAsia="Calibri" w:cstheme="minorHAnsi"/>
          <w:color w:val="000000" w:themeColor="text1"/>
          <w:sz w:val="24"/>
          <w:szCs w:val="24"/>
          <w:lang w:val="en-GB"/>
        </w:rPr>
      </w:pPr>
    </w:p>
    <w:p w14:paraId="3A575B88" w14:textId="1759A31D" w:rsidR="00D367CB" w:rsidRDefault="00D367CB" w:rsidP="00D367CB">
      <w:pPr>
        <w:pStyle w:val="Heading1"/>
        <w:rPr>
          <w:lang w:val="en-GB"/>
        </w:rPr>
      </w:pPr>
      <w:r>
        <w:rPr>
          <w:lang w:val="en-GB"/>
        </w:rPr>
        <w:lastRenderedPageBreak/>
        <w:t>Overview</w:t>
      </w:r>
    </w:p>
    <w:p w14:paraId="436B8131" w14:textId="4B273635" w:rsidR="00A44D76" w:rsidRPr="00CE115C" w:rsidRDefault="386D0210" w:rsidP="00CE115C">
      <w:pPr>
        <w:spacing w:after="200" w:line="240" w:lineRule="auto"/>
        <w:rPr>
          <w:rFonts w:eastAsia="Calibri" w:cstheme="minorHAnsi"/>
          <w:color w:val="000000" w:themeColor="text1"/>
          <w:sz w:val="24"/>
          <w:szCs w:val="24"/>
        </w:rPr>
      </w:pPr>
      <w:r w:rsidRPr="00CE115C">
        <w:rPr>
          <w:rFonts w:eastAsia="Calibri" w:cstheme="minorHAnsi"/>
          <w:color w:val="000000" w:themeColor="text1"/>
          <w:sz w:val="24"/>
          <w:szCs w:val="24"/>
          <w:lang w:val="en-GB"/>
        </w:rPr>
        <w:t xml:space="preserve">The purpose of this questionnaire is to ensure that </w:t>
      </w:r>
      <w:r w:rsidRPr="00530023">
        <w:rPr>
          <w:rFonts w:eastAsia="Calibri" w:cstheme="minorHAnsi"/>
          <w:color w:val="000000" w:themeColor="text1"/>
          <w:sz w:val="24"/>
          <w:szCs w:val="24"/>
          <w:lang w:val="en-GB"/>
        </w:rPr>
        <w:t>third party Data Processors</w:t>
      </w:r>
      <w:r w:rsidRPr="00CE115C">
        <w:rPr>
          <w:rFonts w:eastAsia="Calibri" w:cstheme="minorHAnsi"/>
          <w:color w:val="000000" w:themeColor="text1"/>
          <w:sz w:val="24"/>
          <w:szCs w:val="24"/>
          <w:lang w:val="en-GB"/>
        </w:rPr>
        <w:t xml:space="preserve"> (in terms of the Data Protection Acts, 1988 and 2003) have acceptable IT security and data privacy policies and procedures in place to minimise the risk of loss or exposure of </w:t>
      </w:r>
      <w:r w:rsidR="00E969E7" w:rsidRPr="00CE115C">
        <w:rPr>
          <w:rFonts w:eastAsia="Calibri" w:cstheme="minorHAnsi"/>
          <w:color w:val="000000" w:themeColor="text1"/>
          <w:sz w:val="24"/>
          <w:szCs w:val="24"/>
          <w:lang w:val="en-GB"/>
        </w:rPr>
        <w:t>TU D</w:t>
      </w:r>
      <w:r w:rsidR="00AE5993" w:rsidRPr="00CE115C">
        <w:rPr>
          <w:rFonts w:eastAsia="Calibri" w:cstheme="minorHAnsi"/>
          <w:color w:val="000000" w:themeColor="text1"/>
          <w:sz w:val="24"/>
          <w:szCs w:val="24"/>
          <w:lang w:val="en-GB"/>
        </w:rPr>
        <w:t>ublin</w:t>
      </w:r>
      <w:r w:rsidR="00E969E7" w:rsidRPr="00CE115C">
        <w:rPr>
          <w:rFonts w:eastAsia="Calibri" w:cstheme="minorHAnsi"/>
          <w:color w:val="000000" w:themeColor="text1"/>
          <w:sz w:val="24"/>
          <w:szCs w:val="24"/>
          <w:lang w:val="en-GB"/>
        </w:rPr>
        <w:t xml:space="preserve"> </w:t>
      </w:r>
      <w:r w:rsidRPr="00CE115C">
        <w:rPr>
          <w:rFonts w:eastAsia="Calibri" w:cstheme="minorHAnsi"/>
          <w:color w:val="000000" w:themeColor="text1"/>
          <w:sz w:val="24"/>
          <w:szCs w:val="24"/>
          <w:lang w:val="en-GB"/>
        </w:rPr>
        <w:t xml:space="preserve">personal data. </w:t>
      </w:r>
    </w:p>
    <w:p w14:paraId="5F8A66BA" w14:textId="2DBF7309" w:rsidR="00A44D76" w:rsidRPr="00CE115C" w:rsidRDefault="386D0210" w:rsidP="00CE115C">
      <w:pPr>
        <w:spacing w:after="200" w:line="240" w:lineRule="auto"/>
        <w:rPr>
          <w:rFonts w:eastAsia="Calibri" w:cstheme="minorHAnsi"/>
          <w:color w:val="000000" w:themeColor="text1"/>
          <w:sz w:val="24"/>
          <w:szCs w:val="24"/>
        </w:rPr>
      </w:pPr>
      <w:r w:rsidRPr="00CE115C">
        <w:rPr>
          <w:rFonts w:eastAsia="Calibri" w:cstheme="minorHAnsi"/>
          <w:color w:val="000000" w:themeColor="text1"/>
          <w:sz w:val="24"/>
          <w:szCs w:val="24"/>
          <w:lang w:val="en-GB"/>
        </w:rPr>
        <w:t xml:space="preserve">Please answer all questions and provide sufficient detail to enable an informed risk assessment. In particular, please provide links to any policies, procedures, etc. as appropriate. </w:t>
      </w:r>
    </w:p>
    <w:p w14:paraId="7242E8A5" w14:textId="094044AA" w:rsidR="00A44D76" w:rsidRPr="00CE115C" w:rsidRDefault="386D0210" w:rsidP="284046C4">
      <w:pPr>
        <w:spacing w:after="200" w:line="240" w:lineRule="auto"/>
        <w:rPr>
          <w:rFonts w:eastAsia="Calibri"/>
          <w:color w:val="000000" w:themeColor="text1"/>
          <w:sz w:val="24"/>
          <w:szCs w:val="24"/>
        </w:rPr>
      </w:pPr>
      <w:r w:rsidRPr="284046C4">
        <w:rPr>
          <w:rFonts w:eastAsia="Calibri"/>
          <w:color w:val="000000" w:themeColor="text1"/>
          <w:sz w:val="24"/>
          <w:szCs w:val="24"/>
          <w:lang w:val="en-GB"/>
        </w:rPr>
        <w:t xml:space="preserve">If you wish to discuss any aspect of this </w:t>
      </w:r>
      <w:r w:rsidR="006C16A4" w:rsidRPr="284046C4">
        <w:rPr>
          <w:rFonts w:eastAsia="Calibri"/>
          <w:color w:val="000000" w:themeColor="text1"/>
          <w:sz w:val="24"/>
          <w:szCs w:val="24"/>
          <w:lang w:val="en-GB"/>
        </w:rPr>
        <w:t>questionnaire,</w:t>
      </w:r>
      <w:r w:rsidRPr="284046C4">
        <w:rPr>
          <w:rFonts w:eastAsia="Calibri"/>
          <w:color w:val="000000" w:themeColor="text1"/>
          <w:sz w:val="24"/>
          <w:szCs w:val="24"/>
          <w:lang w:val="en-GB"/>
        </w:rPr>
        <w:t xml:space="preserve"> please contact</w:t>
      </w:r>
      <w:r w:rsidR="00B02D4F" w:rsidRPr="284046C4">
        <w:rPr>
          <w:rFonts w:eastAsia="Calibri"/>
          <w:color w:val="000000" w:themeColor="text1"/>
          <w:sz w:val="24"/>
          <w:szCs w:val="24"/>
          <w:lang w:val="en-GB"/>
        </w:rPr>
        <w:t xml:space="preserve"> the </w:t>
      </w:r>
      <w:r w:rsidR="16CFE2D2" w:rsidRPr="284046C4">
        <w:rPr>
          <w:rFonts w:eastAsia="Calibri"/>
          <w:color w:val="000000" w:themeColor="text1"/>
          <w:sz w:val="24"/>
          <w:szCs w:val="24"/>
          <w:lang w:val="en-GB"/>
        </w:rPr>
        <w:t>C</w:t>
      </w:r>
      <w:r w:rsidR="00B02D4F" w:rsidRPr="284046C4">
        <w:rPr>
          <w:rFonts w:eastAsia="Calibri"/>
          <w:color w:val="000000" w:themeColor="text1"/>
          <w:sz w:val="24"/>
          <w:szCs w:val="24"/>
          <w:lang w:val="en-GB"/>
        </w:rPr>
        <w:t xml:space="preserve">loud </w:t>
      </w:r>
      <w:r w:rsidR="182088EA" w:rsidRPr="284046C4">
        <w:rPr>
          <w:rFonts w:eastAsia="Calibri"/>
          <w:color w:val="000000" w:themeColor="text1"/>
          <w:sz w:val="24"/>
          <w:szCs w:val="24"/>
          <w:lang w:val="en-GB"/>
        </w:rPr>
        <w:t>S</w:t>
      </w:r>
      <w:r w:rsidR="00B02D4F" w:rsidRPr="284046C4">
        <w:rPr>
          <w:rFonts w:eastAsia="Calibri"/>
          <w:color w:val="000000" w:themeColor="text1"/>
          <w:sz w:val="24"/>
          <w:szCs w:val="24"/>
          <w:lang w:val="en-GB"/>
        </w:rPr>
        <w:t>ervice</w:t>
      </w:r>
      <w:r w:rsidR="76E6893E" w:rsidRPr="284046C4">
        <w:rPr>
          <w:rFonts w:eastAsia="Calibri"/>
          <w:color w:val="000000" w:themeColor="text1"/>
          <w:sz w:val="24"/>
          <w:szCs w:val="24"/>
          <w:lang w:val="en-GB"/>
        </w:rPr>
        <w:t xml:space="preserve"> P</w:t>
      </w:r>
      <w:r w:rsidR="00B02D4F" w:rsidRPr="284046C4">
        <w:rPr>
          <w:rFonts w:eastAsia="Calibri"/>
          <w:color w:val="000000" w:themeColor="text1"/>
          <w:sz w:val="24"/>
          <w:szCs w:val="24"/>
          <w:lang w:val="en-GB"/>
        </w:rPr>
        <w:t xml:space="preserve">rovider </w:t>
      </w:r>
      <w:r w:rsidR="31D8E262" w:rsidRPr="284046C4">
        <w:rPr>
          <w:rFonts w:eastAsia="Calibri"/>
          <w:color w:val="000000" w:themeColor="text1"/>
          <w:sz w:val="24"/>
          <w:szCs w:val="24"/>
          <w:lang w:val="en-GB"/>
        </w:rPr>
        <w:t>A</w:t>
      </w:r>
      <w:r w:rsidR="00B02D4F" w:rsidRPr="284046C4">
        <w:rPr>
          <w:rFonts w:eastAsia="Calibri"/>
          <w:color w:val="000000" w:themeColor="text1"/>
          <w:sz w:val="24"/>
          <w:szCs w:val="24"/>
          <w:lang w:val="en-GB"/>
        </w:rPr>
        <w:t xml:space="preserve">ssessment </w:t>
      </w:r>
      <w:r w:rsidR="065AA8D4" w:rsidRPr="284046C4">
        <w:rPr>
          <w:rFonts w:eastAsia="Calibri"/>
          <w:color w:val="000000" w:themeColor="text1"/>
          <w:sz w:val="24"/>
          <w:szCs w:val="24"/>
          <w:lang w:val="en-GB"/>
        </w:rPr>
        <w:t>G</w:t>
      </w:r>
      <w:r w:rsidR="00B02D4F" w:rsidRPr="284046C4">
        <w:rPr>
          <w:rFonts w:eastAsia="Calibri"/>
          <w:color w:val="000000" w:themeColor="text1"/>
          <w:sz w:val="24"/>
          <w:szCs w:val="24"/>
          <w:lang w:val="en-GB"/>
        </w:rPr>
        <w:t xml:space="preserve">roup by email: </w:t>
      </w:r>
      <w:r w:rsidRPr="284046C4">
        <w:rPr>
          <w:rFonts w:eastAsia="Calibri"/>
          <w:color w:val="000000" w:themeColor="text1"/>
          <w:sz w:val="24"/>
          <w:szCs w:val="24"/>
          <w:lang w:val="en-GB"/>
        </w:rPr>
        <w:t xml:space="preserve"> </w:t>
      </w:r>
      <w:r w:rsidR="00B02D4F" w:rsidRPr="284046C4">
        <w:rPr>
          <w:rFonts w:eastAsia="Calibri"/>
          <w:color w:val="000000" w:themeColor="text1"/>
          <w:sz w:val="24"/>
          <w:szCs w:val="24"/>
          <w:lang w:val="en-GB"/>
        </w:rPr>
        <w:t>CSPAG@tudublin.ie</w:t>
      </w:r>
    </w:p>
    <w:p w14:paraId="57DBE683" w14:textId="6CD9928F" w:rsidR="00A44D76" w:rsidRPr="00CE115C" w:rsidRDefault="00A44D76" w:rsidP="00CE115C">
      <w:pPr>
        <w:spacing w:after="200" w:line="240" w:lineRule="auto"/>
        <w:rPr>
          <w:rFonts w:eastAsia="Calibri" w:cstheme="minorHAnsi"/>
          <w:color w:val="000000" w:themeColor="text1"/>
          <w:sz w:val="24"/>
          <w:szCs w:val="24"/>
        </w:rPr>
      </w:pPr>
    </w:p>
    <w:p w14:paraId="22F51E68" w14:textId="11E03E0C" w:rsidR="4CBF8809" w:rsidRPr="00D367CB" w:rsidRDefault="4CBF8809" w:rsidP="00D367CB">
      <w:pPr>
        <w:spacing w:line="240" w:lineRule="auto"/>
        <w:rPr>
          <w:rFonts w:cstheme="minorHAnsi"/>
          <w:sz w:val="24"/>
          <w:szCs w:val="24"/>
        </w:rPr>
      </w:pPr>
      <w:r w:rsidRPr="00CE115C">
        <w:rPr>
          <w:rFonts w:cstheme="minorHAnsi"/>
          <w:sz w:val="24"/>
          <w:szCs w:val="24"/>
        </w:rPr>
        <w:br w:type="page"/>
      </w:r>
    </w:p>
    <w:p w14:paraId="634BD526" w14:textId="6310E99B" w:rsidR="00A44D76" w:rsidRPr="00CE115C" w:rsidRDefault="386D0210" w:rsidP="00CE115C">
      <w:pPr>
        <w:spacing w:after="200" w:line="240" w:lineRule="auto"/>
        <w:jc w:val="center"/>
        <w:rPr>
          <w:rFonts w:eastAsia="Calibri" w:cstheme="minorHAnsi"/>
          <w:color w:val="000000" w:themeColor="text1"/>
          <w:sz w:val="24"/>
          <w:szCs w:val="24"/>
        </w:rPr>
      </w:pPr>
      <w:r w:rsidRPr="00CE115C">
        <w:rPr>
          <w:rFonts w:eastAsia="Calibri" w:cstheme="minorHAnsi"/>
          <w:b/>
          <w:color w:val="000000" w:themeColor="text1"/>
          <w:sz w:val="24"/>
          <w:szCs w:val="24"/>
          <w:u w:val="single"/>
          <w:lang w:val="en-GB"/>
        </w:rPr>
        <w:lastRenderedPageBreak/>
        <w:t>Hosting Service Provider</w:t>
      </w:r>
    </w:p>
    <w:p w14:paraId="4BE0E4A0" w14:textId="73C4272A" w:rsidR="00A44D76" w:rsidRPr="00CE115C" w:rsidRDefault="386D0210" w:rsidP="00CE115C">
      <w:pPr>
        <w:spacing w:after="200" w:line="240" w:lineRule="auto"/>
        <w:rPr>
          <w:rFonts w:eastAsia="Calibri" w:cstheme="minorHAnsi"/>
          <w:color w:val="000000" w:themeColor="text1"/>
          <w:sz w:val="24"/>
          <w:szCs w:val="24"/>
        </w:rPr>
      </w:pPr>
      <w:r w:rsidRPr="00CE115C">
        <w:rPr>
          <w:rFonts w:eastAsia="Calibri" w:cstheme="minorHAnsi"/>
          <w:b/>
          <w:color w:val="000000" w:themeColor="text1"/>
          <w:sz w:val="24"/>
          <w:szCs w:val="24"/>
          <w:lang w:val="en-GB"/>
        </w:rPr>
        <w:t>Company Name:</w:t>
      </w:r>
    </w:p>
    <w:p w14:paraId="5ADDDAEC" w14:textId="69334B0E" w:rsidR="00A44D76" w:rsidRPr="00CE115C" w:rsidRDefault="386D0210" w:rsidP="00CE115C">
      <w:pPr>
        <w:spacing w:after="200" w:line="240" w:lineRule="auto"/>
        <w:rPr>
          <w:rFonts w:eastAsia="Calibri" w:cstheme="minorHAnsi"/>
          <w:color w:val="000000" w:themeColor="text1"/>
          <w:sz w:val="24"/>
          <w:szCs w:val="24"/>
        </w:rPr>
      </w:pPr>
      <w:r w:rsidRPr="00CE115C">
        <w:rPr>
          <w:rFonts w:eastAsia="Calibri" w:cstheme="minorHAnsi"/>
          <w:b/>
          <w:color w:val="000000" w:themeColor="text1"/>
          <w:sz w:val="24"/>
          <w:szCs w:val="24"/>
          <w:lang w:val="en-GB"/>
        </w:rPr>
        <w:t>Reference URL:</w:t>
      </w:r>
    </w:p>
    <w:tbl>
      <w:tblPr>
        <w:tblStyle w:val="TableGrid"/>
        <w:tblW w:w="0" w:type="auto"/>
        <w:tblLayout w:type="fixed"/>
        <w:tblLook w:val="04A0" w:firstRow="1" w:lastRow="0" w:firstColumn="1" w:lastColumn="0" w:noHBand="0" w:noVBand="1"/>
      </w:tblPr>
      <w:tblGrid>
        <w:gridCol w:w="2265"/>
        <w:gridCol w:w="2670"/>
        <w:gridCol w:w="1515"/>
        <w:gridCol w:w="2535"/>
      </w:tblGrid>
      <w:tr w:rsidR="06680D15" w:rsidRPr="00CE115C" w14:paraId="05333FE8" w14:textId="77777777" w:rsidTr="06680D15">
        <w:trPr>
          <w:trHeight w:val="375"/>
        </w:trPr>
        <w:tc>
          <w:tcPr>
            <w:tcW w:w="2265" w:type="dxa"/>
          </w:tcPr>
          <w:p w14:paraId="09A1A443" w14:textId="649B56F5" w:rsidR="06680D15" w:rsidRPr="00CE115C" w:rsidRDefault="06680D15" w:rsidP="00CE115C">
            <w:pPr>
              <w:spacing w:after="200"/>
              <w:rPr>
                <w:rFonts w:eastAsia="Calibri" w:cstheme="minorHAnsi"/>
                <w:sz w:val="24"/>
                <w:szCs w:val="24"/>
              </w:rPr>
            </w:pPr>
            <w:r w:rsidRPr="00CE115C">
              <w:rPr>
                <w:rFonts w:eastAsia="Calibri" w:cstheme="minorHAnsi"/>
                <w:b/>
                <w:sz w:val="24"/>
                <w:szCs w:val="24"/>
                <w:lang w:val="en-GB"/>
              </w:rPr>
              <w:t>Contacts</w:t>
            </w:r>
          </w:p>
        </w:tc>
        <w:tc>
          <w:tcPr>
            <w:tcW w:w="2670" w:type="dxa"/>
          </w:tcPr>
          <w:p w14:paraId="2379A9AA" w14:textId="6D08266C" w:rsidR="06680D15" w:rsidRPr="00CE115C" w:rsidRDefault="06680D15" w:rsidP="00CE115C">
            <w:pPr>
              <w:spacing w:after="200"/>
              <w:rPr>
                <w:rFonts w:eastAsia="Calibri" w:cstheme="minorHAnsi"/>
                <w:sz w:val="24"/>
                <w:szCs w:val="24"/>
              </w:rPr>
            </w:pPr>
            <w:r w:rsidRPr="00CE115C">
              <w:rPr>
                <w:rFonts w:eastAsia="Calibri" w:cstheme="minorHAnsi"/>
                <w:b/>
                <w:sz w:val="24"/>
                <w:szCs w:val="24"/>
                <w:lang w:val="en-GB"/>
              </w:rPr>
              <w:t>Name</w:t>
            </w:r>
          </w:p>
        </w:tc>
        <w:tc>
          <w:tcPr>
            <w:tcW w:w="1515" w:type="dxa"/>
          </w:tcPr>
          <w:p w14:paraId="4BD69E56" w14:textId="00755AD6" w:rsidR="06680D15" w:rsidRPr="00CE115C" w:rsidRDefault="06680D15" w:rsidP="00CE115C">
            <w:pPr>
              <w:spacing w:after="200"/>
              <w:rPr>
                <w:rFonts w:eastAsia="Calibri" w:cstheme="minorHAnsi"/>
                <w:sz w:val="24"/>
                <w:szCs w:val="24"/>
              </w:rPr>
            </w:pPr>
            <w:r w:rsidRPr="00CE115C">
              <w:rPr>
                <w:rFonts w:eastAsia="Calibri" w:cstheme="minorHAnsi"/>
                <w:b/>
                <w:sz w:val="24"/>
                <w:szCs w:val="24"/>
                <w:lang w:val="en-GB"/>
              </w:rPr>
              <w:t>Phone</w:t>
            </w:r>
          </w:p>
        </w:tc>
        <w:tc>
          <w:tcPr>
            <w:tcW w:w="2535" w:type="dxa"/>
          </w:tcPr>
          <w:p w14:paraId="5AB5A397" w14:textId="4F8E2EA3" w:rsidR="06680D15" w:rsidRPr="00CE115C" w:rsidRDefault="06680D15" w:rsidP="00CE115C">
            <w:pPr>
              <w:spacing w:after="200"/>
              <w:rPr>
                <w:rFonts w:eastAsia="Calibri" w:cstheme="minorHAnsi"/>
                <w:sz w:val="24"/>
                <w:szCs w:val="24"/>
              </w:rPr>
            </w:pPr>
            <w:r w:rsidRPr="00CE115C">
              <w:rPr>
                <w:rFonts w:eastAsia="Calibri" w:cstheme="minorHAnsi"/>
                <w:b/>
                <w:sz w:val="24"/>
                <w:szCs w:val="24"/>
                <w:lang w:val="en-GB"/>
              </w:rPr>
              <w:t>Email Address</w:t>
            </w:r>
          </w:p>
        </w:tc>
      </w:tr>
      <w:tr w:rsidR="06680D15" w:rsidRPr="00CE115C" w14:paraId="6DAA8A03" w14:textId="77777777" w:rsidTr="06680D15">
        <w:tc>
          <w:tcPr>
            <w:tcW w:w="2265" w:type="dxa"/>
          </w:tcPr>
          <w:p w14:paraId="07544442" w14:textId="1F4707BA" w:rsidR="06680D15" w:rsidRPr="00CE115C" w:rsidRDefault="06680D15" w:rsidP="00CE115C">
            <w:pPr>
              <w:spacing w:after="200"/>
              <w:rPr>
                <w:rFonts w:eastAsia="Calibri" w:cstheme="minorHAnsi"/>
                <w:sz w:val="24"/>
                <w:szCs w:val="24"/>
              </w:rPr>
            </w:pPr>
            <w:r w:rsidRPr="00CE115C">
              <w:rPr>
                <w:rFonts w:eastAsia="Calibri" w:cstheme="minorHAnsi"/>
                <w:b/>
                <w:sz w:val="24"/>
                <w:szCs w:val="24"/>
                <w:lang w:val="en-GB"/>
              </w:rPr>
              <w:t>Administrative Representative</w:t>
            </w:r>
          </w:p>
        </w:tc>
        <w:tc>
          <w:tcPr>
            <w:tcW w:w="2670" w:type="dxa"/>
          </w:tcPr>
          <w:p w14:paraId="577EC50F" w14:textId="21A035BB" w:rsidR="06680D15" w:rsidRPr="00CE115C" w:rsidRDefault="06680D15" w:rsidP="00CE115C">
            <w:pPr>
              <w:spacing w:after="200"/>
              <w:rPr>
                <w:rFonts w:eastAsia="Calibri" w:cstheme="minorHAnsi"/>
                <w:sz w:val="24"/>
                <w:szCs w:val="24"/>
              </w:rPr>
            </w:pPr>
          </w:p>
        </w:tc>
        <w:tc>
          <w:tcPr>
            <w:tcW w:w="1515" w:type="dxa"/>
          </w:tcPr>
          <w:p w14:paraId="4BF0F82D" w14:textId="4F7B7B13" w:rsidR="06680D15" w:rsidRPr="00CE115C" w:rsidRDefault="06680D15" w:rsidP="00CE115C">
            <w:pPr>
              <w:spacing w:after="200"/>
              <w:rPr>
                <w:rFonts w:eastAsia="Calibri" w:cstheme="minorHAnsi"/>
                <w:sz w:val="24"/>
                <w:szCs w:val="24"/>
              </w:rPr>
            </w:pPr>
          </w:p>
        </w:tc>
        <w:tc>
          <w:tcPr>
            <w:tcW w:w="2535" w:type="dxa"/>
          </w:tcPr>
          <w:p w14:paraId="290F481F" w14:textId="19614B25" w:rsidR="06680D15" w:rsidRPr="00CE115C" w:rsidRDefault="06680D15" w:rsidP="00CE115C">
            <w:pPr>
              <w:spacing w:after="200"/>
              <w:rPr>
                <w:rFonts w:eastAsia="Calibri" w:cstheme="minorHAnsi"/>
                <w:sz w:val="24"/>
                <w:szCs w:val="24"/>
              </w:rPr>
            </w:pPr>
          </w:p>
        </w:tc>
      </w:tr>
      <w:tr w:rsidR="06680D15" w:rsidRPr="00CE115C" w14:paraId="50305B71" w14:textId="77777777" w:rsidTr="06680D15">
        <w:trPr>
          <w:trHeight w:val="435"/>
        </w:trPr>
        <w:tc>
          <w:tcPr>
            <w:tcW w:w="2265" w:type="dxa"/>
          </w:tcPr>
          <w:p w14:paraId="2CC797E2" w14:textId="6D6AF851" w:rsidR="06680D15" w:rsidRPr="00CE115C" w:rsidRDefault="06680D15" w:rsidP="00CE115C">
            <w:pPr>
              <w:spacing w:after="200"/>
              <w:rPr>
                <w:rFonts w:eastAsia="Calibri" w:cstheme="minorHAnsi"/>
                <w:sz w:val="24"/>
                <w:szCs w:val="24"/>
              </w:rPr>
            </w:pPr>
            <w:r w:rsidRPr="00CE115C">
              <w:rPr>
                <w:rFonts w:eastAsia="Calibri" w:cstheme="minorHAnsi"/>
                <w:b/>
                <w:sz w:val="24"/>
                <w:szCs w:val="24"/>
                <w:lang w:val="en-GB"/>
              </w:rPr>
              <w:t>Technical Contact</w:t>
            </w:r>
          </w:p>
        </w:tc>
        <w:tc>
          <w:tcPr>
            <w:tcW w:w="2670" w:type="dxa"/>
          </w:tcPr>
          <w:p w14:paraId="12E1A458" w14:textId="0DF097EF" w:rsidR="06680D15" w:rsidRPr="00CE115C" w:rsidRDefault="06680D15" w:rsidP="00CE115C">
            <w:pPr>
              <w:spacing w:after="200"/>
              <w:rPr>
                <w:rFonts w:eastAsia="Calibri" w:cstheme="minorHAnsi"/>
                <w:sz w:val="24"/>
                <w:szCs w:val="24"/>
              </w:rPr>
            </w:pPr>
          </w:p>
        </w:tc>
        <w:tc>
          <w:tcPr>
            <w:tcW w:w="1515" w:type="dxa"/>
          </w:tcPr>
          <w:p w14:paraId="4EEBCDE9" w14:textId="2E17568E" w:rsidR="06680D15" w:rsidRPr="00CE115C" w:rsidRDefault="06680D15" w:rsidP="00CE115C">
            <w:pPr>
              <w:spacing w:after="200"/>
              <w:rPr>
                <w:rFonts w:eastAsia="Calibri" w:cstheme="minorHAnsi"/>
                <w:sz w:val="24"/>
                <w:szCs w:val="24"/>
              </w:rPr>
            </w:pPr>
          </w:p>
        </w:tc>
        <w:tc>
          <w:tcPr>
            <w:tcW w:w="2535" w:type="dxa"/>
          </w:tcPr>
          <w:p w14:paraId="0316AEA7" w14:textId="3B1B6C55" w:rsidR="06680D15" w:rsidRPr="00CE115C" w:rsidRDefault="06680D15" w:rsidP="00CE115C">
            <w:pPr>
              <w:spacing w:after="200"/>
              <w:rPr>
                <w:rFonts w:eastAsia="Calibri" w:cstheme="minorHAnsi"/>
                <w:sz w:val="24"/>
                <w:szCs w:val="24"/>
              </w:rPr>
            </w:pPr>
          </w:p>
        </w:tc>
      </w:tr>
    </w:tbl>
    <w:p w14:paraId="058C82EF" w14:textId="14FA0276" w:rsidR="00A44D76" w:rsidRDefault="00A44D76" w:rsidP="00CE115C">
      <w:pPr>
        <w:spacing w:after="200" w:line="240" w:lineRule="auto"/>
        <w:rPr>
          <w:rFonts w:eastAsia="Calibri" w:cstheme="minorHAnsi"/>
          <w:color w:val="000000" w:themeColor="text1"/>
          <w:sz w:val="24"/>
          <w:szCs w:val="24"/>
        </w:rPr>
      </w:pPr>
    </w:p>
    <w:p w14:paraId="563D3046" w14:textId="78BFA2B1" w:rsidR="00CB2CDE" w:rsidRPr="00CB2CDE" w:rsidRDefault="00CB2CDE" w:rsidP="00CE115C">
      <w:pPr>
        <w:spacing w:after="200" w:line="240" w:lineRule="auto"/>
        <w:rPr>
          <w:rFonts w:eastAsia="Calibri" w:cstheme="minorHAnsi"/>
          <w:b/>
          <w:color w:val="000000" w:themeColor="text1"/>
          <w:sz w:val="24"/>
          <w:szCs w:val="24"/>
          <w:lang w:val="en-GB"/>
        </w:rPr>
      </w:pPr>
      <w:r w:rsidRPr="00CE115C">
        <w:rPr>
          <w:rFonts w:eastAsia="Calibri" w:cstheme="minorHAnsi"/>
          <w:b/>
          <w:color w:val="000000" w:themeColor="text1"/>
          <w:sz w:val="24"/>
          <w:szCs w:val="24"/>
          <w:lang w:val="en-GB"/>
        </w:rPr>
        <w:t>Questionnaire:</w:t>
      </w:r>
    </w:p>
    <w:p w14:paraId="553D2BDD" w14:textId="535C4C3E" w:rsidR="00CB2CDE" w:rsidRDefault="009B7BB1" w:rsidP="002A0B64">
      <w:pPr>
        <w:pStyle w:val="Heading1"/>
      </w:pPr>
      <w:r>
        <w:t>Supplier Security</w:t>
      </w:r>
    </w:p>
    <w:p w14:paraId="1117DE9C" w14:textId="5BC3B799" w:rsidR="002A0B64" w:rsidRPr="001131C6" w:rsidRDefault="002A0B64" w:rsidP="001131C6">
      <w:pPr>
        <w:pStyle w:val="ListParagraph"/>
        <w:numPr>
          <w:ilvl w:val="0"/>
          <w:numId w:val="5"/>
        </w:numPr>
        <w:spacing w:after="200" w:line="276" w:lineRule="auto"/>
        <w:rPr>
          <w:rFonts w:ascii="Arial" w:hAnsi="Arial" w:cs="Arial"/>
          <w:color w:val="000000"/>
        </w:rPr>
      </w:pPr>
      <w:r w:rsidRPr="001131C6">
        <w:rPr>
          <w:rFonts w:ascii="Arial" w:hAnsi="Arial" w:cs="Arial"/>
          <w:color w:val="000000"/>
        </w:rPr>
        <w:t>Who is responsible for Cybersecurity within the Organization?</w:t>
      </w:r>
    </w:p>
    <w:tbl>
      <w:tblPr>
        <w:tblStyle w:val="TableGrid"/>
        <w:tblW w:w="0" w:type="auto"/>
        <w:tblInd w:w="720" w:type="dxa"/>
        <w:tblLook w:val="04A0" w:firstRow="1" w:lastRow="0" w:firstColumn="1" w:lastColumn="0" w:noHBand="0" w:noVBand="1"/>
      </w:tblPr>
      <w:tblGrid>
        <w:gridCol w:w="8630"/>
      </w:tblGrid>
      <w:tr w:rsidR="002A0B64" w14:paraId="0AC8B942" w14:textId="77777777" w:rsidTr="00927557">
        <w:trPr>
          <w:trHeight w:val="1002"/>
        </w:trPr>
        <w:tc>
          <w:tcPr>
            <w:tcW w:w="9350" w:type="dxa"/>
          </w:tcPr>
          <w:p w14:paraId="516AD70C" w14:textId="77777777" w:rsidR="002A0B64" w:rsidRDefault="002A0B64" w:rsidP="00927557">
            <w:pPr>
              <w:pStyle w:val="ListParagraph"/>
              <w:ind w:left="0"/>
              <w:rPr>
                <w:rFonts w:eastAsiaTheme="minorEastAsia" w:cstheme="minorHAnsi"/>
                <w:color w:val="2E3541"/>
                <w:sz w:val="24"/>
                <w:szCs w:val="24"/>
              </w:rPr>
            </w:pPr>
          </w:p>
        </w:tc>
      </w:tr>
    </w:tbl>
    <w:p w14:paraId="7E6759DF" w14:textId="77777777" w:rsidR="002A0B64" w:rsidRPr="00FA26F8" w:rsidRDefault="002A0B64" w:rsidP="002A0B64">
      <w:pPr>
        <w:pStyle w:val="ListParagraph"/>
        <w:spacing w:line="240" w:lineRule="auto"/>
        <w:rPr>
          <w:rFonts w:eastAsiaTheme="minorEastAsia" w:cstheme="minorHAnsi"/>
          <w:color w:val="2E3541"/>
          <w:sz w:val="24"/>
          <w:szCs w:val="24"/>
        </w:rPr>
      </w:pPr>
    </w:p>
    <w:p w14:paraId="6F9D5CA3" w14:textId="3C236D64" w:rsidR="00602512" w:rsidRPr="00602512" w:rsidRDefault="00602512" w:rsidP="00602512">
      <w:pPr>
        <w:pStyle w:val="ListParagraph"/>
        <w:numPr>
          <w:ilvl w:val="0"/>
          <w:numId w:val="5"/>
        </w:numPr>
        <w:spacing w:after="200" w:line="276" w:lineRule="auto"/>
        <w:rPr>
          <w:rFonts w:ascii="Arial" w:hAnsi="Arial" w:cs="Arial"/>
          <w:color w:val="000000"/>
        </w:rPr>
      </w:pPr>
      <w:r w:rsidRPr="00602512">
        <w:rPr>
          <w:rFonts w:ascii="Arial" w:hAnsi="Arial" w:cs="Arial"/>
          <w:color w:val="000000"/>
        </w:rPr>
        <w:t>Do &lt;Service Provider&gt; have any cyber insurance?  If yes, please state below; if possible please issue TU Dublin with a copy of the last certificate of insurance and any relevant supporting documentation</w:t>
      </w:r>
    </w:p>
    <w:tbl>
      <w:tblPr>
        <w:tblStyle w:val="TableGrid"/>
        <w:tblW w:w="0" w:type="auto"/>
        <w:tblInd w:w="720" w:type="dxa"/>
        <w:tblLook w:val="04A0" w:firstRow="1" w:lastRow="0" w:firstColumn="1" w:lastColumn="0" w:noHBand="0" w:noVBand="1"/>
      </w:tblPr>
      <w:tblGrid>
        <w:gridCol w:w="8630"/>
      </w:tblGrid>
      <w:tr w:rsidR="00602512" w14:paraId="3D22CBDD" w14:textId="77777777" w:rsidTr="00927557">
        <w:trPr>
          <w:trHeight w:val="1002"/>
        </w:trPr>
        <w:tc>
          <w:tcPr>
            <w:tcW w:w="9350" w:type="dxa"/>
          </w:tcPr>
          <w:p w14:paraId="1A07ED2E" w14:textId="02F7B9CD" w:rsidR="00602512" w:rsidRDefault="00602512" w:rsidP="00927557">
            <w:pPr>
              <w:pStyle w:val="ListParagraph"/>
              <w:ind w:left="0"/>
              <w:rPr>
                <w:rFonts w:eastAsiaTheme="minorEastAsia" w:cstheme="minorHAnsi"/>
                <w:color w:val="2E3541"/>
                <w:sz w:val="24"/>
                <w:szCs w:val="24"/>
              </w:rPr>
            </w:pPr>
          </w:p>
        </w:tc>
      </w:tr>
    </w:tbl>
    <w:p w14:paraId="45B9AFA7" w14:textId="36286786" w:rsidR="00602512" w:rsidRDefault="00602512" w:rsidP="00602512">
      <w:pPr>
        <w:spacing w:after="200" w:line="276" w:lineRule="auto"/>
        <w:rPr>
          <w:rFonts w:ascii="Arial" w:hAnsi="Arial" w:cs="Arial"/>
          <w:color w:val="000000"/>
        </w:rPr>
      </w:pPr>
    </w:p>
    <w:p w14:paraId="6F58F2E4" w14:textId="149E2499" w:rsidR="00924F86" w:rsidRDefault="00924F86" w:rsidP="00924F86">
      <w:pPr>
        <w:pStyle w:val="ListParagraph"/>
        <w:numPr>
          <w:ilvl w:val="0"/>
          <w:numId w:val="5"/>
        </w:numPr>
        <w:spacing w:line="276" w:lineRule="auto"/>
        <w:rPr>
          <w:rFonts w:ascii="Arial" w:hAnsi="Arial" w:cs="Arial"/>
          <w:color w:val="000000"/>
        </w:rPr>
      </w:pPr>
      <w:r w:rsidRPr="00924F86">
        <w:rPr>
          <w:rFonts w:ascii="Arial" w:hAnsi="Arial" w:cs="Arial"/>
          <w:color w:val="000000"/>
        </w:rPr>
        <w:t xml:space="preserve">Do &lt;Service Provider&gt; have any security certifications (e.g. </w:t>
      </w:r>
      <w:r w:rsidRPr="00E4487E">
        <w:rPr>
          <w:rFonts w:ascii="Arial" w:hAnsi="Arial" w:cs="Arial"/>
          <w:b/>
          <w:bCs/>
          <w:color w:val="000000"/>
        </w:rPr>
        <w:t>IS</w:t>
      </w:r>
      <w:r w:rsidR="003C2B69" w:rsidRPr="00E4487E">
        <w:rPr>
          <w:rFonts w:ascii="Arial" w:hAnsi="Arial" w:cs="Arial"/>
          <w:b/>
          <w:bCs/>
          <w:color w:val="000000"/>
        </w:rPr>
        <w:t xml:space="preserve">O </w:t>
      </w:r>
      <w:r w:rsidRPr="00E4487E">
        <w:rPr>
          <w:rFonts w:ascii="Arial" w:hAnsi="Arial" w:cs="Arial"/>
          <w:b/>
          <w:bCs/>
          <w:color w:val="000000"/>
        </w:rPr>
        <w:t>27001</w:t>
      </w:r>
      <w:r w:rsidRPr="003C2B69">
        <w:rPr>
          <w:rFonts w:ascii="Arial" w:hAnsi="Arial" w:cs="Arial"/>
          <w:color w:val="000000"/>
        </w:rPr>
        <w:t>,</w:t>
      </w:r>
      <w:r w:rsidR="003C2B69" w:rsidRPr="003C2B69">
        <w:rPr>
          <w:rFonts w:ascii="Arial" w:hAnsi="Arial" w:cs="Arial"/>
          <w:color w:val="000000"/>
        </w:rPr>
        <w:t xml:space="preserve"> </w:t>
      </w:r>
      <w:r w:rsidR="003C2B69" w:rsidRPr="00E4487E">
        <w:rPr>
          <w:rFonts w:ascii="Arial" w:hAnsi="Arial" w:cs="Arial"/>
          <w:b/>
          <w:bCs/>
          <w:color w:val="000000"/>
        </w:rPr>
        <w:t>ISO 27701</w:t>
      </w:r>
      <w:r w:rsidRPr="00924F86">
        <w:rPr>
          <w:rFonts w:ascii="Arial" w:hAnsi="Arial" w:cs="Arial"/>
          <w:b/>
          <w:color w:val="000000"/>
        </w:rPr>
        <w:t xml:space="preserve"> </w:t>
      </w:r>
      <w:r w:rsidRPr="00E4487E">
        <w:rPr>
          <w:rFonts w:ascii="Arial" w:hAnsi="Arial" w:cs="Arial"/>
          <w:b/>
          <w:bCs/>
          <w:color w:val="000000"/>
        </w:rPr>
        <w:t>PCIDSS</w:t>
      </w:r>
      <w:r w:rsidRPr="00924F86">
        <w:rPr>
          <w:rFonts w:ascii="Arial" w:hAnsi="Arial" w:cs="Arial"/>
          <w:color w:val="000000"/>
        </w:rPr>
        <w:t xml:space="preserve">, </w:t>
      </w:r>
      <w:r w:rsidRPr="00E4487E">
        <w:rPr>
          <w:rFonts w:ascii="Arial" w:hAnsi="Arial" w:cs="Arial"/>
          <w:b/>
          <w:bCs/>
          <w:color w:val="000000"/>
        </w:rPr>
        <w:t>ISAE</w:t>
      </w:r>
      <w:r w:rsidRPr="00924F86">
        <w:rPr>
          <w:rFonts w:ascii="Arial" w:hAnsi="Arial" w:cs="Arial"/>
          <w:color w:val="000000"/>
        </w:rPr>
        <w:t>), if yes, please state below, if possible please issue TU Dublin with a copy of the last certificate and any relevant supporting documentation</w:t>
      </w:r>
    </w:p>
    <w:tbl>
      <w:tblPr>
        <w:tblStyle w:val="TableGrid"/>
        <w:tblW w:w="0" w:type="auto"/>
        <w:tblInd w:w="720" w:type="dxa"/>
        <w:tblLook w:val="04A0" w:firstRow="1" w:lastRow="0" w:firstColumn="1" w:lastColumn="0" w:noHBand="0" w:noVBand="1"/>
      </w:tblPr>
      <w:tblGrid>
        <w:gridCol w:w="8630"/>
      </w:tblGrid>
      <w:tr w:rsidR="00924F86" w14:paraId="18C04E78" w14:textId="77777777" w:rsidTr="00927557">
        <w:trPr>
          <w:trHeight w:val="1002"/>
        </w:trPr>
        <w:tc>
          <w:tcPr>
            <w:tcW w:w="9350" w:type="dxa"/>
          </w:tcPr>
          <w:p w14:paraId="02A1EAFB" w14:textId="77777777" w:rsidR="00924F86" w:rsidRDefault="00924F86" w:rsidP="00927557">
            <w:pPr>
              <w:pStyle w:val="ListParagraph"/>
              <w:ind w:left="0"/>
              <w:rPr>
                <w:rFonts w:eastAsiaTheme="minorEastAsia" w:cstheme="minorHAnsi"/>
                <w:color w:val="2E3541"/>
                <w:sz w:val="24"/>
                <w:szCs w:val="24"/>
              </w:rPr>
            </w:pPr>
          </w:p>
        </w:tc>
      </w:tr>
    </w:tbl>
    <w:p w14:paraId="01E67EFA" w14:textId="18BA339C" w:rsidR="00924F86" w:rsidRDefault="00924F86" w:rsidP="00924F86">
      <w:pPr>
        <w:spacing w:line="276" w:lineRule="auto"/>
        <w:rPr>
          <w:rFonts w:ascii="Arial" w:hAnsi="Arial" w:cs="Arial"/>
          <w:color w:val="000000"/>
        </w:rPr>
      </w:pPr>
    </w:p>
    <w:p w14:paraId="55EC66FB" w14:textId="29C9FF50" w:rsidR="00E141BD" w:rsidRPr="00E141BD" w:rsidRDefault="003E1067" w:rsidP="00E141BD">
      <w:pPr>
        <w:pStyle w:val="ListParagraph"/>
        <w:numPr>
          <w:ilvl w:val="0"/>
          <w:numId w:val="5"/>
        </w:numPr>
        <w:spacing w:line="276" w:lineRule="auto"/>
        <w:rPr>
          <w:rFonts w:ascii="Arial" w:hAnsi="Arial" w:cs="Arial"/>
          <w:color w:val="000000"/>
        </w:rPr>
      </w:pPr>
      <w:r>
        <w:rPr>
          <w:rFonts w:ascii="Arial" w:hAnsi="Arial" w:cs="Arial"/>
          <w:color w:val="000000"/>
        </w:rPr>
        <w:t>Do you comply with the GDPR (General Data Protection Regulation)</w:t>
      </w:r>
    </w:p>
    <w:tbl>
      <w:tblPr>
        <w:tblStyle w:val="TableGrid"/>
        <w:tblW w:w="0" w:type="auto"/>
        <w:tblInd w:w="720" w:type="dxa"/>
        <w:tblLook w:val="04A0" w:firstRow="1" w:lastRow="0" w:firstColumn="1" w:lastColumn="0" w:noHBand="0" w:noVBand="1"/>
      </w:tblPr>
      <w:tblGrid>
        <w:gridCol w:w="8630"/>
      </w:tblGrid>
      <w:tr w:rsidR="00E141BD" w14:paraId="5B963DDB" w14:textId="77777777" w:rsidTr="00927557">
        <w:trPr>
          <w:trHeight w:val="1002"/>
        </w:trPr>
        <w:tc>
          <w:tcPr>
            <w:tcW w:w="9350" w:type="dxa"/>
          </w:tcPr>
          <w:p w14:paraId="22CADD3D" w14:textId="77777777" w:rsidR="00E141BD" w:rsidRDefault="00E141BD" w:rsidP="00927557">
            <w:pPr>
              <w:pStyle w:val="ListParagraph"/>
              <w:ind w:left="0"/>
              <w:rPr>
                <w:rFonts w:eastAsiaTheme="minorEastAsia" w:cstheme="minorHAnsi"/>
                <w:color w:val="2E3541"/>
                <w:sz w:val="24"/>
                <w:szCs w:val="24"/>
              </w:rPr>
            </w:pPr>
          </w:p>
        </w:tc>
      </w:tr>
    </w:tbl>
    <w:p w14:paraId="3A5A9A53" w14:textId="348F4B5C" w:rsidR="00924F86" w:rsidRDefault="00924F86" w:rsidP="00924F86">
      <w:pPr>
        <w:spacing w:line="276" w:lineRule="auto"/>
        <w:rPr>
          <w:rFonts w:ascii="Arial" w:hAnsi="Arial" w:cs="Arial"/>
          <w:color w:val="000000"/>
        </w:rPr>
      </w:pPr>
    </w:p>
    <w:p w14:paraId="4947D27E" w14:textId="2F2B4385" w:rsidR="005140D4" w:rsidRPr="003E1067" w:rsidRDefault="005140D4" w:rsidP="003E1067">
      <w:pPr>
        <w:spacing w:line="276" w:lineRule="auto"/>
        <w:rPr>
          <w:rFonts w:ascii="Arial" w:hAnsi="Arial" w:cs="Arial"/>
          <w:color w:val="000000"/>
        </w:rPr>
      </w:pPr>
    </w:p>
    <w:p w14:paraId="4718637C" w14:textId="35684DEC" w:rsidR="00602512" w:rsidRDefault="00B94C4A" w:rsidP="003D30D6">
      <w:pPr>
        <w:pStyle w:val="Heading1"/>
      </w:pPr>
      <w:r>
        <w:t>Data Security</w:t>
      </w:r>
    </w:p>
    <w:p w14:paraId="1D056F83" w14:textId="6839CEA4" w:rsidR="003E1067" w:rsidRPr="003E1067" w:rsidRDefault="003E1067" w:rsidP="003E1067">
      <w:pPr>
        <w:pStyle w:val="ListParagraph"/>
        <w:numPr>
          <w:ilvl w:val="0"/>
          <w:numId w:val="5"/>
        </w:numPr>
      </w:pPr>
      <w:r>
        <w:rPr>
          <w:rFonts w:ascii="Arial" w:hAnsi="Arial" w:cs="Arial"/>
          <w:color w:val="000000"/>
        </w:rPr>
        <w:t>Will data be hosted within the</w:t>
      </w:r>
      <w:r w:rsidRPr="00E141BD">
        <w:rPr>
          <w:rFonts w:ascii="Arial" w:hAnsi="Arial" w:cs="Arial"/>
          <w:color w:val="000000"/>
        </w:rPr>
        <w:t xml:space="preserve"> European Union or a location which complies with EU General Data Protection Regulation</w:t>
      </w:r>
      <w:r>
        <w:rPr>
          <w:rFonts w:ascii="Arial" w:hAnsi="Arial" w:cs="Arial"/>
          <w:color w:val="000000"/>
        </w:rPr>
        <w:t>?</w:t>
      </w:r>
      <w:r w:rsidR="00424117">
        <w:rPr>
          <w:rFonts w:ascii="Arial" w:hAnsi="Arial" w:cs="Arial"/>
          <w:color w:val="000000"/>
        </w:rPr>
        <w:t xml:space="preserve"> (this includes if data is outsourced to a 3</w:t>
      </w:r>
      <w:r w:rsidR="00424117" w:rsidRPr="00424117">
        <w:rPr>
          <w:rFonts w:ascii="Arial" w:hAnsi="Arial" w:cs="Arial"/>
          <w:color w:val="000000"/>
          <w:vertAlign w:val="superscript"/>
        </w:rPr>
        <w:t>rd</w:t>
      </w:r>
      <w:r w:rsidR="00424117">
        <w:rPr>
          <w:rFonts w:ascii="Arial" w:hAnsi="Arial" w:cs="Arial"/>
          <w:color w:val="000000"/>
        </w:rPr>
        <w:t xml:space="preserve"> party hosting provider)</w:t>
      </w:r>
      <w:r w:rsidRPr="00E141BD">
        <w:rPr>
          <w:rFonts w:ascii="Arial" w:hAnsi="Arial" w:cs="Arial"/>
          <w:color w:val="000000"/>
        </w:rPr>
        <w:t>, please state location/locations</w:t>
      </w:r>
      <w:r>
        <w:rPr>
          <w:rFonts w:ascii="Arial" w:hAnsi="Arial" w:cs="Arial"/>
          <w:color w:val="000000"/>
        </w:rPr>
        <w:t>.</w:t>
      </w:r>
    </w:p>
    <w:tbl>
      <w:tblPr>
        <w:tblStyle w:val="TableGrid"/>
        <w:tblW w:w="0" w:type="auto"/>
        <w:tblInd w:w="720" w:type="dxa"/>
        <w:tblLook w:val="04A0" w:firstRow="1" w:lastRow="0" w:firstColumn="1" w:lastColumn="0" w:noHBand="0" w:noVBand="1"/>
      </w:tblPr>
      <w:tblGrid>
        <w:gridCol w:w="8630"/>
      </w:tblGrid>
      <w:tr w:rsidR="003E1067" w14:paraId="1D4CCCB3" w14:textId="77777777" w:rsidTr="00927557">
        <w:trPr>
          <w:trHeight w:val="1002"/>
        </w:trPr>
        <w:tc>
          <w:tcPr>
            <w:tcW w:w="9350" w:type="dxa"/>
          </w:tcPr>
          <w:p w14:paraId="74EF5996" w14:textId="77777777" w:rsidR="003E1067" w:rsidRDefault="003E1067" w:rsidP="00927557">
            <w:pPr>
              <w:pStyle w:val="ListParagraph"/>
              <w:ind w:left="0"/>
              <w:rPr>
                <w:rFonts w:eastAsiaTheme="minorEastAsia" w:cstheme="minorHAnsi"/>
                <w:color w:val="2E3541"/>
                <w:sz w:val="24"/>
                <w:szCs w:val="24"/>
              </w:rPr>
            </w:pPr>
          </w:p>
        </w:tc>
      </w:tr>
    </w:tbl>
    <w:p w14:paraId="3994AA22" w14:textId="2655B696" w:rsidR="003E1067" w:rsidRDefault="003E1067" w:rsidP="003E1067">
      <w:pPr>
        <w:pStyle w:val="ListParagraph"/>
      </w:pPr>
    </w:p>
    <w:p w14:paraId="236E4691" w14:textId="38F2B2F2" w:rsidR="009D567C" w:rsidRDefault="000718B0" w:rsidP="009D567C">
      <w:pPr>
        <w:pStyle w:val="ListParagraph"/>
        <w:numPr>
          <w:ilvl w:val="0"/>
          <w:numId w:val="5"/>
        </w:numPr>
        <w:spacing w:after="200" w:line="276" w:lineRule="auto"/>
        <w:rPr>
          <w:rFonts w:ascii="Arial" w:hAnsi="Arial" w:cs="Arial"/>
          <w:color w:val="000000"/>
        </w:rPr>
      </w:pPr>
      <w:r>
        <w:rPr>
          <w:rFonts w:ascii="Arial" w:hAnsi="Arial" w:cs="Arial"/>
          <w:color w:val="000000"/>
        </w:rPr>
        <w:t xml:space="preserve">Is </w:t>
      </w:r>
      <w:r w:rsidR="00355C47">
        <w:rPr>
          <w:rFonts w:ascii="Arial" w:hAnsi="Arial" w:cs="Arial"/>
          <w:color w:val="000000"/>
        </w:rPr>
        <w:t xml:space="preserve">TUDublin </w:t>
      </w:r>
      <w:r>
        <w:rPr>
          <w:rFonts w:ascii="Arial" w:hAnsi="Arial" w:cs="Arial"/>
          <w:color w:val="000000"/>
        </w:rPr>
        <w:t xml:space="preserve">Data encrypted </w:t>
      </w:r>
      <w:r w:rsidR="0018306A">
        <w:rPr>
          <w:rFonts w:ascii="Arial" w:hAnsi="Arial" w:cs="Arial"/>
          <w:color w:val="000000"/>
        </w:rPr>
        <w:t>during network tran</w:t>
      </w:r>
      <w:r w:rsidR="00355C47">
        <w:rPr>
          <w:rFonts w:ascii="Arial" w:hAnsi="Arial" w:cs="Arial"/>
          <w:color w:val="000000"/>
        </w:rPr>
        <w:t>s</w:t>
      </w:r>
      <w:r w:rsidR="0018306A">
        <w:rPr>
          <w:rFonts w:ascii="Arial" w:hAnsi="Arial" w:cs="Arial"/>
          <w:color w:val="000000"/>
        </w:rPr>
        <w:t>fer</w:t>
      </w:r>
      <w:r>
        <w:rPr>
          <w:rFonts w:ascii="Arial" w:hAnsi="Arial" w:cs="Arial"/>
          <w:color w:val="000000"/>
        </w:rPr>
        <w:t>?</w:t>
      </w:r>
    </w:p>
    <w:tbl>
      <w:tblPr>
        <w:tblStyle w:val="TableGrid"/>
        <w:tblW w:w="0" w:type="auto"/>
        <w:tblInd w:w="720" w:type="dxa"/>
        <w:tblLook w:val="04A0" w:firstRow="1" w:lastRow="0" w:firstColumn="1" w:lastColumn="0" w:noHBand="0" w:noVBand="1"/>
      </w:tblPr>
      <w:tblGrid>
        <w:gridCol w:w="8630"/>
      </w:tblGrid>
      <w:tr w:rsidR="000718B0" w14:paraId="09E82F67" w14:textId="77777777" w:rsidTr="00927557">
        <w:trPr>
          <w:trHeight w:val="1002"/>
        </w:trPr>
        <w:tc>
          <w:tcPr>
            <w:tcW w:w="9350" w:type="dxa"/>
          </w:tcPr>
          <w:p w14:paraId="144082D7" w14:textId="77777777" w:rsidR="000718B0" w:rsidRDefault="000718B0" w:rsidP="00927557">
            <w:pPr>
              <w:pStyle w:val="ListParagraph"/>
              <w:ind w:left="0"/>
              <w:rPr>
                <w:rFonts w:eastAsiaTheme="minorEastAsia" w:cstheme="minorHAnsi"/>
                <w:color w:val="2E3541"/>
                <w:sz w:val="24"/>
                <w:szCs w:val="24"/>
              </w:rPr>
            </w:pPr>
          </w:p>
        </w:tc>
      </w:tr>
    </w:tbl>
    <w:p w14:paraId="43C5BF16" w14:textId="000F181C" w:rsidR="000718B0" w:rsidRDefault="000718B0" w:rsidP="000718B0">
      <w:pPr>
        <w:spacing w:after="200" w:line="276" w:lineRule="auto"/>
        <w:rPr>
          <w:rFonts w:ascii="Arial" w:hAnsi="Arial" w:cs="Arial"/>
          <w:color w:val="000000"/>
        </w:rPr>
      </w:pPr>
    </w:p>
    <w:p w14:paraId="5E1C9A80" w14:textId="35C712A0" w:rsidR="000718B0" w:rsidRDefault="000718B0" w:rsidP="000718B0">
      <w:pPr>
        <w:pStyle w:val="ListParagraph"/>
        <w:numPr>
          <w:ilvl w:val="0"/>
          <w:numId w:val="5"/>
        </w:numPr>
        <w:spacing w:after="200" w:line="276" w:lineRule="auto"/>
        <w:rPr>
          <w:rFonts w:ascii="Arial" w:hAnsi="Arial" w:cs="Arial"/>
          <w:color w:val="000000"/>
        </w:rPr>
      </w:pPr>
      <w:r>
        <w:rPr>
          <w:rFonts w:ascii="Arial" w:hAnsi="Arial" w:cs="Arial"/>
          <w:color w:val="000000"/>
        </w:rPr>
        <w:t xml:space="preserve">Is </w:t>
      </w:r>
      <w:r w:rsidR="00355C47">
        <w:rPr>
          <w:rFonts w:ascii="Arial" w:hAnsi="Arial" w:cs="Arial"/>
          <w:color w:val="000000"/>
        </w:rPr>
        <w:t xml:space="preserve">TUDublin </w:t>
      </w:r>
      <w:r>
        <w:rPr>
          <w:rFonts w:ascii="Arial" w:hAnsi="Arial" w:cs="Arial"/>
          <w:color w:val="000000"/>
        </w:rPr>
        <w:t>Data Encrypted at rest?</w:t>
      </w:r>
    </w:p>
    <w:tbl>
      <w:tblPr>
        <w:tblStyle w:val="TableGrid"/>
        <w:tblW w:w="0" w:type="auto"/>
        <w:tblInd w:w="720" w:type="dxa"/>
        <w:tblLook w:val="04A0" w:firstRow="1" w:lastRow="0" w:firstColumn="1" w:lastColumn="0" w:noHBand="0" w:noVBand="1"/>
      </w:tblPr>
      <w:tblGrid>
        <w:gridCol w:w="8630"/>
      </w:tblGrid>
      <w:tr w:rsidR="00355C47" w14:paraId="2723B622" w14:textId="77777777" w:rsidTr="00C47FC8">
        <w:trPr>
          <w:trHeight w:val="1002"/>
        </w:trPr>
        <w:tc>
          <w:tcPr>
            <w:tcW w:w="9350" w:type="dxa"/>
          </w:tcPr>
          <w:p w14:paraId="7DC91B28" w14:textId="77777777" w:rsidR="00355C47" w:rsidRDefault="00355C47" w:rsidP="00C47FC8">
            <w:pPr>
              <w:pStyle w:val="ListParagraph"/>
              <w:ind w:left="0"/>
              <w:rPr>
                <w:rFonts w:eastAsiaTheme="minorEastAsia" w:cstheme="minorHAnsi"/>
                <w:color w:val="2E3541"/>
                <w:sz w:val="24"/>
                <w:szCs w:val="24"/>
              </w:rPr>
            </w:pPr>
          </w:p>
        </w:tc>
      </w:tr>
    </w:tbl>
    <w:p w14:paraId="35E06D2D" w14:textId="77777777" w:rsidR="00355C47" w:rsidRDefault="00355C47" w:rsidP="00355C47">
      <w:pPr>
        <w:pStyle w:val="ListParagraph"/>
        <w:spacing w:after="200" w:line="276" w:lineRule="auto"/>
        <w:ind w:left="927"/>
        <w:rPr>
          <w:rFonts w:ascii="Arial" w:hAnsi="Arial" w:cs="Arial"/>
          <w:color w:val="000000"/>
        </w:rPr>
      </w:pPr>
    </w:p>
    <w:p w14:paraId="57420C87" w14:textId="718CE40A" w:rsidR="00355C47" w:rsidRDefault="00552976" w:rsidP="000718B0">
      <w:pPr>
        <w:pStyle w:val="ListParagraph"/>
        <w:numPr>
          <w:ilvl w:val="0"/>
          <w:numId w:val="5"/>
        </w:numPr>
        <w:spacing w:after="200" w:line="276" w:lineRule="auto"/>
        <w:rPr>
          <w:rFonts w:ascii="Arial" w:hAnsi="Arial" w:cs="Arial"/>
          <w:color w:val="000000"/>
        </w:rPr>
      </w:pPr>
      <w:r>
        <w:rPr>
          <w:rFonts w:ascii="Arial" w:hAnsi="Arial" w:cs="Arial"/>
          <w:color w:val="000000"/>
        </w:rPr>
        <w:t xml:space="preserve">Do you have a Data </w:t>
      </w:r>
      <w:r w:rsidR="0071202D">
        <w:rPr>
          <w:rFonts w:ascii="Arial" w:hAnsi="Arial" w:cs="Arial"/>
          <w:color w:val="000000"/>
        </w:rPr>
        <w:t xml:space="preserve">recovery </w:t>
      </w:r>
      <w:r w:rsidR="004E43DD">
        <w:rPr>
          <w:rFonts w:ascii="Arial" w:hAnsi="Arial" w:cs="Arial"/>
          <w:color w:val="000000"/>
        </w:rPr>
        <w:t>capabilities</w:t>
      </w:r>
      <w:r w:rsidR="00E31CFB">
        <w:rPr>
          <w:rFonts w:ascii="Arial" w:hAnsi="Arial" w:cs="Arial"/>
          <w:color w:val="000000"/>
        </w:rPr>
        <w:t>?</w:t>
      </w:r>
      <w:r w:rsidR="00355C47">
        <w:rPr>
          <w:rFonts w:ascii="Arial" w:hAnsi="Arial" w:cs="Arial"/>
          <w:color w:val="000000"/>
        </w:rPr>
        <w:t xml:space="preserve">  If </w:t>
      </w:r>
      <w:r w:rsidR="00E31CFB">
        <w:rPr>
          <w:rFonts w:ascii="Arial" w:hAnsi="Arial" w:cs="Arial"/>
          <w:color w:val="000000"/>
        </w:rPr>
        <w:t>so</w:t>
      </w:r>
      <w:r w:rsidR="00355C47">
        <w:rPr>
          <w:rFonts w:ascii="Arial" w:hAnsi="Arial" w:cs="Arial"/>
          <w:color w:val="000000"/>
        </w:rPr>
        <w:t>, please give additional details</w:t>
      </w:r>
    </w:p>
    <w:tbl>
      <w:tblPr>
        <w:tblStyle w:val="TableGrid"/>
        <w:tblW w:w="0" w:type="auto"/>
        <w:tblInd w:w="720" w:type="dxa"/>
        <w:tblLook w:val="04A0" w:firstRow="1" w:lastRow="0" w:firstColumn="1" w:lastColumn="0" w:noHBand="0" w:noVBand="1"/>
      </w:tblPr>
      <w:tblGrid>
        <w:gridCol w:w="8630"/>
      </w:tblGrid>
      <w:tr w:rsidR="000718B0" w14:paraId="724A17B7" w14:textId="77777777" w:rsidTr="00927557">
        <w:trPr>
          <w:trHeight w:val="1002"/>
        </w:trPr>
        <w:tc>
          <w:tcPr>
            <w:tcW w:w="9350" w:type="dxa"/>
          </w:tcPr>
          <w:p w14:paraId="1B74FE3D" w14:textId="77777777" w:rsidR="000718B0" w:rsidRDefault="000718B0" w:rsidP="00927557">
            <w:pPr>
              <w:pStyle w:val="ListParagraph"/>
              <w:ind w:left="0"/>
              <w:rPr>
                <w:rFonts w:eastAsiaTheme="minorEastAsia" w:cstheme="minorHAnsi"/>
                <w:color w:val="2E3541"/>
                <w:sz w:val="24"/>
                <w:szCs w:val="24"/>
              </w:rPr>
            </w:pPr>
          </w:p>
        </w:tc>
      </w:tr>
    </w:tbl>
    <w:p w14:paraId="25C541AB" w14:textId="77777777" w:rsidR="000718B0" w:rsidRDefault="000718B0" w:rsidP="000718B0">
      <w:pPr>
        <w:pStyle w:val="ListParagraph"/>
        <w:spacing w:after="200" w:line="276" w:lineRule="auto"/>
        <w:rPr>
          <w:rFonts w:ascii="Arial" w:hAnsi="Arial" w:cs="Arial"/>
          <w:color w:val="000000"/>
        </w:rPr>
      </w:pPr>
    </w:p>
    <w:p w14:paraId="587901DA" w14:textId="77777777" w:rsidR="00DE5CF4" w:rsidRPr="00DE5CF4" w:rsidRDefault="00DE5CF4" w:rsidP="00DE5CF4">
      <w:pPr>
        <w:pStyle w:val="ListParagraph"/>
        <w:numPr>
          <w:ilvl w:val="0"/>
          <w:numId w:val="5"/>
        </w:numPr>
        <w:spacing w:after="200" w:line="276" w:lineRule="auto"/>
        <w:rPr>
          <w:rFonts w:ascii="Arial" w:hAnsi="Arial" w:cs="Arial"/>
          <w:color w:val="000000" w:themeColor="text1"/>
        </w:rPr>
      </w:pPr>
      <w:r w:rsidRPr="00DE5CF4">
        <w:rPr>
          <w:rFonts w:ascii="Arial" w:hAnsi="Arial" w:cs="Arial"/>
          <w:color w:val="000000" w:themeColor="text1"/>
        </w:rPr>
        <w:t>Is production data used for testing? Please explain/expand on this area, in particular, where are &lt;Service Provider&gt; testing, will you be using live production TU Dublin data for testing?</w:t>
      </w:r>
    </w:p>
    <w:tbl>
      <w:tblPr>
        <w:tblStyle w:val="TableGrid"/>
        <w:tblW w:w="0" w:type="auto"/>
        <w:tblInd w:w="720" w:type="dxa"/>
        <w:tblLook w:val="04A0" w:firstRow="1" w:lastRow="0" w:firstColumn="1" w:lastColumn="0" w:noHBand="0" w:noVBand="1"/>
      </w:tblPr>
      <w:tblGrid>
        <w:gridCol w:w="8630"/>
      </w:tblGrid>
      <w:tr w:rsidR="00DE5CF4" w14:paraId="0EEF5D57" w14:textId="77777777" w:rsidTr="00927557">
        <w:trPr>
          <w:trHeight w:val="1002"/>
        </w:trPr>
        <w:tc>
          <w:tcPr>
            <w:tcW w:w="9350" w:type="dxa"/>
          </w:tcPr>
          <w:p w14:paraId="73473CAB" w14:textId="77777777" w:rsidR="00DE5CF4" w:rsidRDefault="00DE5CF4" w:rsidP="00927557">
            <w:pPr>
              <w:pStyle w:val="ListParagraph"/>
              <w:ind w:left="0"/>
              <w:rPr>
                <w:rFonts w:eastAsiaTheme="minorEastAsia" w:cstheme="minorHAnsi"/>
                <w:color w:val="2E3541"/>
                <w:sz w:val="24"/>
                <w:szCs w:val="24"/>
              </w:rPr>
            </w:pPr>
          </w:p>
        </w:tc>
      </w:tr>
    </w:tbl>
    <w:p w14:paraId="0C8BCD9C" w14:textId="1E3C0A96" w:rsidR="00BE5AB9" w:rsidRDefault="00BE5AB9" w:rsidP="00DE7518">
      <w:pPr>
        <w:spacing w:after="200" w:line="276" w:lineRule="auto"/>
        <w:rPr>
          <w:rFonts w:ascii="Arial" w:hAnsi="Arial" w:cs="Arial"/>
          <w:color w:val="000000"/>
        </w:rPr>
      </w:pPr>
    </w:p>
    <w:p w14:paraId="006EF12A" w14:textId="3ECDDD2B" w:rsidR="00DE7518" w:rsidRPr="0025147F" w:rsidRDefault="00DE7518" w:rsidP="00DE7518">
      <w:pPr>
        <w:pStyle w:val="ListParagraph"/>
        <w:numPr>
          <w:ilvl w:val="0"/>
          <w:numId w:val="5"/>
        </w:numPr>
        <w:spacing w:after="200" w:line="276" w:lineRule="auto"/>
        <w:rPr>
          <w:rFonts w:ascii="Arial" w:hAnsi="Arial" w:cs="Arial"/>
          <w:color w:val="000000" w:themeColor="text1"/>
        </w:rPr>
      </w:pPr>
      <w:r w:rsidRPr="0025147F">
        <w:rPr>
          <w:rFonts w:ascii="Arial" w:hAnsi="Arial" w:cs="Arial"/>
          <w:color w:val="000000" w:themeColor="text1"/>
        </w:rPr>
        <w:t>Do you have a documented process for reporting security incidents (including data protection breaches) to tenants and, if appropriate, to regulatory and law enforcement agencies?</w:t>
      </w:r>
    </w:p>
    <w:tbl>
      <w:tblPr>
        <w:tblStyle w:val="TableGrid"/>
        <w:tblW w:w="0" w:type="auto"/>
        <w:tblInd w:w="720" w:type="dxa"/>
        <w:tblLook w:val="04A0" w:firstRow="1" w:lastRow="0" w:firstColumn="1" w:lastColumn="0" w:noHBand="0" w:noVBand="1"/>
      </w:tblPr>
      <w:tblGrid>
        <w:gridCol w:w="8630"/>
      </w:tblGrid>
      <w:tr w:rsidR="00DE7518" w14:paraId="08ED171C" w14:textId="77777777" w:rsidTr="00D65769">
        <w:trPr>
          <w:trHeight w:val="1002"/>
        </w:trPr>
        <w:tc>
          <w:tcPr>
            <w:tcW w:w="8630" w:type="dxa"/>
          </w:tcPr>
          <w:p w14:paraId="0936732C" w14:textId="77777777" w:rsidR="00DE7518" w:rsidRDefault="00DE7518" w:rsidP="00927557">
            <w:pPr>
              <w:pStyle w:val="ListParagraph"/>
              <w:ind w:left="0"/>
              <w:rPr>
                <w:rFonts w:eastAsiaTheme="minorEastAsia" w:cstheme="minorHAnsi"/>
                <w:color w:val="2E3541"/>
                <w:sz w:val="24"/>
                <w:szCs w:val="24"/>
              </w:rPr>
            </w:pPr>
          </w:p>
        </w:tc>
      </w:tr>
    </w:tbl>
    <w:p w14:paraId="3408FCA0" w14:textId="77777777" w:rsidR="00D65769" w:rsidRPr="00D65769" w:rsidRDefault="00D65769" w:rsidP="0025147F">
      <w:pPr>
        <w:spacing w:after="200" w:line="240" w:lineRule="auto"/>
        <w:rPr>
          <w:rFonts w:eastAsiaTheme="minorEastAsia" w:cstheme="minorHAnsi"/>
          <w:color w:val="000000" w:themeColor="text1"/>
          <w:sz w:val="24"/>
          <w:szCs w:val="24"/>
        </w:rPr>
      </w:pPr>
    </w:p>
    <w:p w14:paraId="1937120A" w14:textId="58BFD2DE" w:rsidR="00D65769" w:rsidRPr="0075496A" w:rsidRDefault="00D65769" w:rsidP="0075496A">
      <w:pPr>
        <w:pStyle w:val="ListParagraph"/>
        <w:numPr>
          <w:ilvl w:val="0"/>
          <w:numId w:val="5"/>
        </w:numPr>
        <w:spacing w:after="200" w:line="276" w:lineRule="auto"/>
        <w:rPr>
          <w:rFonts w:ascii="Arial" w:hAnsi="Arial" w:cs="Arial"/>
          <w:color w:val="000000" w:themeColor="text1"/>
        </w:rPr>
      </w:pPr>
      <w:r w:rsidRPr="0075496A">
        <w:rPr>
          <w:rFonts w:ascii="Arial" w:hAnsi="Arial" w:cs="Arial"/>
          <w:color w:val="000000" w:themeColor="text1"/>
        </w:rPr>
        <w:lastRenderedPageBreak/>
        <w:t>Please confirm that you, and any outsourcing partners, will access TU Dublin data only for service maintenance purposes and that if access is required for any other purposes TU Dublin’s prior permission will be sought?</w:t>
      </w:r>
    </w:p>
    <w:tbl>
      <w:tblPr>
        <w:tblStyle w:val="TableGrid"/>
        <w:tblW w:w="0" w:type="auto"/>
        <w:tblInd w:w="720" w:type="dxa"/>
        <w:tblLook w:val="04A0" w:firstRow="1" w:lastRow="0" w:firstColumn="1" w:lastColumn="0" w:noHBand="0" w:noVBand="1"/>
      </w:tblPr>
      <w:tblGrid>
        <w:gridCol w:w="8630"/>
      </w:tblGrid>
      <w:tr w:rsidR="00D65769" w14:paraId="4ECD7F5E" w14:textId="77777777" w:rsidTr="00927557">
        <w:trPr>
          <w:trHeight w:val="1002"/>
        </w:trPr>
        <w:tc>
          <w:tcPr>
            <w:tcW w:w="8630" w:type="dxa"/>
          </w:tcPr>
          <w:p w14:paraId="32F07BE3" w14:textId="77777777" w:rsidR="00D65769" w:rsidRDefault="00D65769" w:rsidP="00927557">
            <w:pPr>
              <w:pStyle w:val="ListParagraph"/>
              <w:ind w:left="0"/>
              <w:rPr>
                <w:rFonts w:eastAsiaTheme="minorEastAsia" w:cstheme="minorHAnsi"/>
                <w:color w:val="2E3541"/>
                <w:sz w:val="24"/>
                <w:szCs w:val="24"/>
              </w:rPr>
            </w:pPr>
          </w:p>
        </w:tc>
      </w:tr>
    </w:tbl>
    <w:p w14:paraId="52097F57" w14:textId="77777777" w:rsidR="00D65769" w:rsidRPr="00543FB7" w:rsidRDefault="00D65769" w:rsidP="00D65769">
      <w:pPr>
        <w:pStyle w:val="ListParagraph"/>
        <w:spacing w:after="200" w:line="240" w:lineRule="auto"/>
        <w:rPr>
          <w:rFonts w:eastAsiaTheme="minorEastAsia" w:cstheme="minorHAnsi"/>
          <w:color w:val="000000" w:themeColor="text1"/>
          <w:sz w:val="24"/>
          <w:szCs w:val="24"/>
        </w:rPr>
      </w:pPr>
    </w:p>
    <w:p w14:paraId="1F5DE8BB" w14:textId="77777777" w:rsidR="0025147F" w:rsidRPr="0075496A" w:rsidRDefault="0025147F" w:rsidP="0025147F">
      <w:pPr>
        <w:pStyle w:val="ListParagraph"/>
        <w:numPr>
          <w:ilvl w:val="0"/>
          <w:numId w:val="5"/>
        </w:numPr>
        <w:spacing w:after="200" w:line="240" w:lineRule="auto"/>
        <w:rPr>
          <w:rFonts w:ascii="Arial" w:hAnsi="Arial" w:cs="Arial"/>
          <w:color w:val="000000" w:themeColor="text1"/>
        </w:rPr>
      </w:pPr>
      <w:r w:rsidRPr="0075496A">
        <w:rPr>
          <w:rFonts w:ascii="Arial" w:hAnsi="Arial" w:cs="Arial"/>
          <w:color w:val="000000" w:themeColor="text1"/>
        </w:rPr>
        <w:t>Will TU Dublin data reside only in the production environment? If not, describe the other environments and the protections in place. In particular, mention where TU Dublin data resides in any backup or contingency arrangements.</w:t>
      </w:r>
    </w:p>
    <w:tbl>
      <w:tblPr>
        <w:tblStyle w:val="TableGrid"/>
        <w:tblW w:w="0" w:type="auto"/>
        <w:tblInd w:w="720" w:type="dxa"/>
        <w:tblLook w:val="04A0" w:firstRow="1" w:lastRow="0" w:firstColumn="1" w:lastColumn="0" w:noHBand="0" w:noVBand="1"/>
      </w:tblPr>
      <w:tblGrid>
        <w:gridCol w:w="8630"/>
      </w:tblGrid>
      <w:tr w:rsidR="0025147F" w14:paraId="3D398137" w14:textId="77777777" w:rsidTr="00927557">
        <w:trPr>
          <w:trHeight w:val="1002"/>
        </w:trPr>
        <w:tc>
          <w:tcPr>
            <w:tcW w:w="8630" w:type="dxa"/>
          </w:tcPr>
          <w:p w14:paraId="0530D3C9" w14:textId="77777777" w:rsidR="0025147F" w:rsidRDefault="0025147F" w:rsidP="00927557">
            <w:pPr>
              <w:pStyle w:val="ListParagraph"/>
              <w:ind w:left="0"/>
              <w:rPr>
                <w:rFonts w:eastAsiaTheme="minorEastAsia" w:cstheme="minorHAnsi"/>
                <w:color w:val="2E3541"/>
                <w:sz w:val="24"/>
                <w:szCs w:val="24"/>
              </w:rPr>
            </w:pPr>
          </w:p>
        </w:tc>
      </w:tr>
    </w:tbl>
    <w:p w14:paraId="7AAA8E3D" w14:textId="2E87BF4A" w:rsidR="00DE7518" w:rsidRDefault="00DE7518" w:rsidP="0025147F">
      <w:pPr>
        <w:pStyle w:val="ListParagraph"/>
        <w:spacing w:after="200" w:line="276" w:lineRule="auto"/>
        <w:rPr>
          <w:rFonts w:ascii="Arial" w:hAnsi="Arial" w:cs="Arial"/>
          <w:color w:val="000000"/>
        </w:rPr>
      </w:pPr>
    </w:p>
    <w:p w14:paraId="35E8831F" w14:textId="71602089" w:rsidR="00C62B28" w:rsidRPr="0075496A" w:rsidRDefault="00C62B28" w:rsidP="0075496A">
      <w:pPr>
        <w:pStyle w:val="ListParagraph"/>
        <w:numPr>
          <w:ilvl w:val="0"/>
          <w:numId w:val="5"/>
        </w:numPr>
        <w:spacing w:after="200" w:line="240" w:lineRule="auto"/>
        <w:rPr>
          <w:rFonts w:eastAsiaTheme="minorEastAsia" w:cstheme="minorHAnsi"/>
          <w:color w:val="000000" w:themeColor="text1"/>
          <w:sz w:val="24"/>
          <w:szCs w:val="24"/>
        </w:rPr>
      </w:pPr>
      <w:r w:rsidRPr="0075496A">
        <w:rPr>
          <w:rFonts w:ascii="Arial" w:hAnsi="Arial" w:cs="Arial"/>
          <w:color w:val="000000" w:themeColor="text1"/>
        </w:rPr>
        <w:t>If you are hosting data for multiple tenants, describe how TU Dublin data will be logically segmented to ensure that it cannot inadvertently, or otherwise, be accessed by other tenants</w:t>
      </w:r>
      <w:r w:rsidRPr="0075496A">
        <w:rPr>
          <w:rFonts w:eastAsiaTheme="minorEastAsia" w:cstheme="minorHAnsi"/>
          <w:color w:val="000000" w:themeColor="text1"/>
          <w:sz w:val="24"/>
          <w:szCs w:val="24"/>
        </w:rPr>
        <w:t>.</w:t>
      </w:r>
    </w:p>
    <w:tbl>
      <w:tblPr>
        <w:tblStyle w:val="TableGrid"/>
        <w:tblW w:w="0" w:type="auto"/>
        <w:tblInd w:w="720" w:type="dxa"/>
        <w:tblLook w:val="04A0" w:firstRow="1" w:lastRow="0" w:firstColumn="1" w:lastColumn="0" w:noHBand="0" w:noVBand="1"/>
      </w:tblPr>
      <w:tblGrid>
        <w:gridCol w:w="8630"/>
      </w:tblGrid>
      <w:tr w:rsidR="00C62B28" w14:paraId="56EB1140" w14:textId="77777777" w:rsidTr="00927557">
        <w:trPr>
          <w:trHeight w:val="1002"/>
        </w:trPr>
        <w:tc>
          <w:tcPr>
            <w:tcW w:w="8630" w:type="dxa"/>
          </w:tcPr>
          <w:p w14:paraId="4D412311" w14:textId="77777777" w:rsidR="00C62B28" w:rsidRDefault="00C62B28" w:rsidP="00927557">
            <w:pPr>
              <w:pStyle w:val="ListParagraph"/>
              <w:ind w:left="0"/>
              <w:rPr>
                <w:rFonts w:eastAsiaTheme="minorEastAsia" w:cstheme="minorHAnsi"/>
                <w:color w:val="2E3541"/>
                <w:sz w:val="24"/>
                <w:szCs w:val="24"/>
              </w:rPr>
            </w:pPr>
          </w:p>
        </w:tc>
      </w:tr>
    </w:tbl>
    <w:p w14:paraId="28C252C0" w14:textId="024BEDA5" w:rsidR="00C62B28" w:rsidRPr="00DE7518" w:rsidRDefault="00C62B28" w:rsidP="00C62B28">
      <w:pPr>
        <w:pStyle w:val="ListParagraph"/>
        <w:spacing w:after="200" w:line="276" w:lineRule="auto"/>
        <w:rPr>
          <w:rFonts w:ascii="Arial" w:hAnsi="Arial" w:cs="Arial"/>
          <w:color w:val="000000"/>
        </w:rPr>
      </w:pPr>
    </w:p>
    <w:p w14:paraId="5BE0963C" w14:textId="3A5562AF" w:rsidR="00412261" w:rsidRDefault="00412261" w:rsidP="00412261">
      <w:pPr>
        <w:pStyle w:val="ListParagraph"/>
        <w:numPr>
          <w:ilvl w:val="0"/>
          <w:numId w:val="5"/>
        </w:numPr>
        <w:spacing w:after="200" w:line="240" w:lineRule="auto"/>
        <w:rPr>
          <w:rFonts w:ascii="Arial" w:hAnsi="Arial" w:cs="Arial"/>
          <w:color w:val="000000" w:themeColor="text1"/>
        </w:rPr>
      </w:pPr>
      <w:r w:rsidRPr="0075496A">
        <w:rPr>
          <w:rFonts w:ascii="Arial" w:hAnsi="Arial" w:cs="Arial"/>
          <w:color w:val="000000" w:themeColor="text1"/>
        </w:rPr>
        <w:t>Please confirm that TU Dublin data will be disposed and/or returned of at termination of contract.  Describe how this process will be completed.</w:t>
      </w:r>
    </w:p>
    <w:tbl>
      <w:tblPr>
        <w:tblStyle w:val="TableGrid"/>
        <w:tblW w:w="0" w:type="auto"/>
        <w:tblInd w:w="720" w:type="dxa"/>
        <w:tblLook w:val="04A0" w:firstRow="1" w:lastRow="0" w:firstColumn="1" w:lastColumn="0" w:noHBand="0" w:noVBand="1"/>
      </w:tblPr>
      <w:tblGrid>
        <w:gridCol w:w="8630"/>
      </w:tblGrid>
      <w:tr w:rsidR="0051051D" w14:paraId="645BBABF" w14:textId="77777777" w:rsidTr="000028B8">
        <w:trPr>
          <w:trHeight w:val="1002"/>
        </w:trPr>
        <w:tc>
          <w:tcPr>
            <w:tcW w:w="8630" w:type="dxa"/>
          </w:tcPr>
          <w:p w14:paraId="39289152" w14:textId="77777777" w:rsidR="0051051D" w:rsidRDefault="0051051D" w:rsidP="000028B8">
            <w:pPr>
              <w:pStyle w:val="ListParagraph"/>
              <w:ind w:left="0"/>
              <w:rPr>
                <w:rFonts w:eastAsiaTheme="minorEastAsia" w:cstheme="minorHAnsi"/>
                <w:color w:val="2E3541"/>
                <w:sz w:val="24"/>
                <w:szCs w:val="24"/>
              </w:rPr>
            </w:pPr>
          </w:p>
        </w:tc>
      </w:tr>
    </w:tbl>
    <w:p w14:paraId="78B7AB03" w14:textId="77777777" w:rsidR="0051051D" w:rsidRDefault="0051051D" w:rsidP="0051051D">
      <w:pPr>
        <w:pStyle w:val="ListParagraph"/>
        <w:spacing w:after="200" w:line="240" w:lineRule="auto"/>
        <w:ind w:left="927"/>
        <w:rPr>
          <w:rFonts w:ascii="Arial" w:hAnsi="Arial" w:cs="Arial"/>
          <w:color w:val="000000" w:themeColor="text1"/>
        </w:rPr>
      </w:pPr>
    </w:p>
    <w:p w14:paraId="55535C1C" w14:textId="513D6E04" w:rsidR="0051051D" w:rsidRPr="0075496A" w:rsidRDefault="0051051D" w:rsidP="00412261">
      <w:pPr>
        <w:pStyle w:val="ListParagraph"/>
        <w:numPr>
          <w:ilvl w:val="0"/>
          <w:numId w:val="5"/>
        </w:numPr>
        <w:spacing w:after="200" w:line="240" w:lineRule="auto"/>
        <w:rPr>
          <w:rFonts w:ascii="Arial" w:hAnsi="Arial" w:cs="Arial"/>
          <w:color w:val="000000" w:themeColor="text1"/>
        </w:rPr>
      </w:pPr>
      <w:r w:rsidRPr="0051051D">
        <w:rPr>
          <w:rFonts w:ascii="Arial" w:hAnsi="Arial" w:cs="Arial"/>
          <w:color w:val="000000" w:themeColor="text1"/>
        </w:rPr>
        <w:t>Describe the process you have in place to communicate to us security incidents affecting our data</w:t>
      </w:r>
    </w:p>
    <w:tbl>
      <w:tblPr>
        <w:tblStyle w:val="TableGrid"/>
        <w:tblW w:w="0" w:type="auto"/>
        <w:tblInd w:w="720" w:type="dxa"/>
        <w:tblLook w:val="04A0" w:firstRow="1" w:lastRow="0" w:firstColumn="1" w:lastColumn="0" w:noHBand="0" w:noVBand="1"/>
      </w:tblPr>
      <w:tblGrid>
        <w:gridCol w:w="8630"/>
      </w:tblGrid>
      <w:tr w:rsidR="00412261" w14:paraId="777A4586" w14:textId="77777777" w:rsidTr="00927557">
        <w:trPr>
          <w:trHeight w:val="1002"/>
        </w:trPr>
        <w:tc>
          <w:tcPr>
            <w:tcW w:w="8630" w:type="dxa"/>
          </w:tcPr>
          <w:p w14:paraId="69518578" w14:textId="77777777" w:rsidR="00412261" w:rsidRDefault="00412261" w:rsidP="00927557">
            <w:pPr>
              <w:pStyle w:val="ListParagraph"/>
              <w:ind w:left="0"/>
              <w:rPr>
                <w:rFonts w:eastAsiaTheme="minorEastAsia" w:cstheme="minorHAnsi"/>
                <w:color w:val="2E3541"/>
                <w:sz w:val="24"/>
                <w:szCs w:val="24"/>
              </w:rPr>
            </w:pPr>
          </w:p>
        </w:tc>
      </w:tr>
    </w:tbl>
    <w:p w14:paraId="353C673E" w14:textId="77777777" w:rsidR="00412261" w:rsidRDefault="00412261" w:rsidP="00412261">
      <w:pPr>
        <w:pStyle w:val="ListParagraph"/>
        <w:spacing w:after="200" w:line="240" w:lineRule="auto"/>
        <w:rPr>
          <w:rFonts w:eastAsia="Calibri" w:cstheme="minorHAnsi"/>
          <w:color w:val="2E3541"/>
          <w:sz w:val="24"/>
          <w:szCs w:val="24"/>
        </w:rPr>
      </w:pPr>
    </w:p>
    <w:p w14:paraId="41A7582E" w14:textId="77777777" w:rsidR="00C62B28" w:rsidRDefault="00C62B28">
      <w:pPr>
        <w:rPr>
          <w:rFonts w:asciiTheme="majorHAnsi" w:eastAsiaTheme="majorEastAsia" w:hAnsiTheme="majorHAnsi" w:cstheme="majorBidi"/>
          <w:color w:val="2F5496" w:themeColor="accent1" w:themeShade="BF"/>
          <w:sz w:val="32"/>
          <w:szCs w:val="32"/>
        </w:rPr>
      </w:pPr>
      <w:r>
        <w:br w:type="page"/>
      </w:r>
    </w:p>
    <w:p w14:paraId="4E921D29" w14:textId="1301A86F" w:rsidR="00BE5AB9" w:rsidRDefault="00BE5AB9" w:rsidP="00BE5AB9">
      <w:pPr>
        <w:pStyle w:val="Heading1"/>
      </w:pPr>
      <w:r>
        <w:lastRenderedPageBreak/>
        <w:t>Disaster Recovery</w:t>
      </w:r>
    </w:p>
    <w:p w14:paraId="05D65BC3" w14:textId="455CE872" w:rsidR="00BF1BCC" w:rsidRDefault="00BF1BCC" w:rsidP="00DE7518">
      <w:pPr>
        <w:pStyle w:val="ListParagraph"/>
        <w:numPr>
          <w:ilvl w:val="0"/>
          <w:numId w:val="5"/>
        </w:numPr>
        <w:rPr>
          <w:rFonts w:ascii="Arial" w:hAnsi="Arial" w:cs="Arial"/>
          <w:color w:val="000000" w:themeColor="text1"/>
        </w:rPr>
      </w:pPr>
      <w:r w:rsidRPr="00F85C33">
        <w:rPr>
          <w:rFonts w:ascii="Arial" w:hAnsi="Arial" w:cs="Arial"/>
          <w:color w:val="000000" w:themeColor="text1"/>
        </w:rPr>
        <w:t>Do</w:t>
      </w:r>
      <w:r w:rsidR="00F85C33" w:rsidRPr="00F85C33">
        <w:rPr>
          <w:rFonts w:ascii="Arial" w:hAnsi="Arial" w:cs="Arial"/>
          <w:color w:val="000000" w:themeColor="text1"/>
        </w:rPr>
        <w:t>es the &lt;service provider&gt; have a disaster recovery plan?</w:t>
      </w:r>
      <w:r w:rsidR="00DE49DC">
        <w:rPr>
          <w:rFonts w:ascii="Arial" w:hAnsi="Arial" w:cs="Arial"/>
          <w:color w:val="000000" w:themeColor="text1"/>
        </w:rPr>
        <w:t xml:space="preserve">  </w:t>
      </w:r>
      <w:r w:rsidR="00AA6AEE">
        <w:rPr>
          <w:rFonts w:ascii="Arial" w:hAnsi="Arial" w:cs="Arial"/>
          <w:color w:val="000000" w:themeColor="text1"/>
        </w:rPr>
        <w:t xml:space="preserve">If so, </w:t>
      </w:r>
      <w:r w:rsidR="00EC4C98">
        <w:rPr>
          <w:rFonts w:ascii="Arial" w:hAnsi="Arial" w:cs="Arial"/>
          <w:color w:val="000000" w:themeColor="text1"/>
        </w:rPr>
        <w:t xml:space="preserve">can you confirm that the DR plan will </w:t>
      </w:r>
      <w:r w:rsidR="00EC4C98" w:rsidRPr="008D1E3B">
        <w:rPr>
          <w:rFonts w:ascii="Arial" w:hAnsi="Arial" w:cs="Arial"/>
          <w:color w:val="000000" w:themeColor="text1"/>
        </w:rPr>
        <w:t>maintain services and confirm the maximum tolerable downtime which may elapse before Disaster Recovery is invoked, please explain and please also specify the failover zones/locations that this is restricted to?</w:t>
      </w:r>
    </w:p>
    <w:tbl>
      <w:tblPr>
        <w:tblStyle w:val="TableGrid"/>
        <w:tblW w:w="0" w:type="auto"/>
        <w:tblInd w:w="720" w:type="dxa"/>
        <w:tblLook w:val="04A0" w:firstRow="1" w:lastRow="0" w:firstColumn="1" w:lastColumn="0" w:noHBand="0" w:noVBand="1"/>
      </w:tblPr>
      <w:tblGrid>
        <w:gridCol w:w="8630"/>
      </w:tblGrid>
      <w:tr w:rsidR="00F85C33" w14:paraId="7C3A1B97" w14:textId="77777777" w:rsidTr="00927557">
        <w:trPr>
          <w:trHeight w:val="1002"/>
        </w:trPr>
        <w:tc>
          <w:tcPr>
            <w:tcW w:w="9350" w:type="dxa"/>
          </w:tcPr>
          <w:p w14:paraId="51F69835" w14:textId="77777777" w:rsidR="00F85C33" w:rsidRDefault="00F85C33" w:rsidP="00927557">
            <w:pPr>
              <w:pStyle w:val="ListParagraph"/>
              <w:ind w:left="0"/>
              <w:rPr>
                <w:rFonts w:eastAsiaTheme="minorEastAsia" w:cstheme="minorHAnsi"/>
                <w:color w:val="2E3541"/>
                <w:sz w:val="24"/>
                <w:szCs w:val="24"/>
              </w:rPr>
            </w:pPr>
          </w:p>
        </w:tc>
      </w:tr>
    </w:tbl>
    <w:p w14:paraId="022C7BB3" w14:textId="05AB9FCC" w:rsidR="00BE5AB9" w:rsidRDefault="00BE5AB9" w:rsidP="00EC4C98"/>
    <w:p w14:paraId="19A9E694" w14:textId="1A471557" w:rsidR="00E6207D" w:rsidRDefault="00C31CC3" w:rsidP="00E6207D">
      <w:pPr>
        <w:pStyle w:val="ListParagraph"/>
        <w:numPr>
          <w:ilvl w:val="0"/>
          <w:numId w:val="5"/>
        </w:numPr>
        <w:spacing w:after="200" w:line="276" w:lineRule="auto"/>
        <w:rPr>
          <w:rFonts w:ascii="Arial" w:hAnsi="Arial" w:cs="Arial"/>
          <w:color w:val="000000"/>
        </w:rPr>
      </w:pPr>
      <w:r>
        <w:rPr>
          <w:rFonts w:ascii="Arial" w:hAnsi="Arial" w:cs="Arial"/>
          <w:color w:val="000000"/>
        </w:rPr>
        <w:t>If applicable, c</w:t>
      </w:r>
      <w:r w:rsidR="00E6207D" w:rsidRPr="00E6207D">
        <w:rPr>
          <w:rFonts w:ascii="Arial" w:hAnsi="Arial" w:cs="Arial"/>
          <w:color w:val="000000"/>
        </w:rPr>
        <w:t xml:space="preserve">an &lt;Service Provider&gt; confirm that TU Dublin information hosted in the primary location Data Centre will failover to a secondary location with </w:t>
      </w:r>
      <w:r w:rsidR="00E6207D" w:rsidRPr="00371E93">
        <w:rPr>
          <w:rFonts w:ascii="Arial" w:hAnsi="Arial" w:cs="Arial"/>
          <w:b/>
          <w:bCs/>
          <w:color w:val="000000"/>
        </w:rPr>
        <w:t>at least equivalence in securit</w:t>
      </w:r>
      <w:r w:rsidR="00E6207D" w:rsidRPr="00E6207D">
        <w:rPr>
          <w:rFonts w:ascii="Arial" w:hAnsi="Arial" w:cs="Arial"/>
          <w:color w:val="000000"/>
        </w:rPr>
        <w:t>y, meeting the same regulatory and jurisdictional obligations? Please explain your Business Continuity process for TU Dublin’s &lt;Service Provider&gt;:</w:t>
      </w:r>
    </w:p>
    <w:tbl>
      <w:tblPr>
        <w:tblStyle w:val="TableGrid"/>
        <w:tblW w:w="0" w:type="auto"/>
        <w:tblInd w:w="720" w:type="dxa"/>
        <w:tblLook w:val="04A0" w:firstRow="1" w:lastRow="0" w:firstColumn="1" w:lastColumn="0" w:noHBand="0" w:noVBand="1"/>
      </w:tblPr>
      <w:tblGrid>
        <w:gridCol w:w="8630"/>
      </w:tblGrid>
      <w:tr w:rsidR="00C31CC3" w14:paraId="13EDE291" w14:textId="77777777" w:rsidTr="00927557">
        <w:trPr>
          <w:trHeight w:val="1002"/>
        </w:trPr>
        <w:tc>
          <w:tcPr>
            <w:tcW w:w="9350" w:type="dxa"/>
          </w:tcPr>
          <w:p w14:paraId="6ED246AA" w14:textId="77777777" w:rsidR="00C31CC3" w:rsidRDefault="00C31CC3" w:rsidP="00927557">
            <w:pPr>
              <w:pStyle w:val="ListParagraph"/>
              <w:ind w:left="0"/>
              <w:rPr>
                <w:rFonts w:eastAsiaTheme="minorEastAsia" w:cstheme="minorHAnsi"/>
                <w:color w:val="2E3541"/>
                <w:sz w:val="24"/>
                <w:szCs w:val="24"/>
              </w:rPr>
            </w:pPr>
          </w:p>
        </w:tc>
      </w:tr>
    </w:tbl>
    <w:p w14:paraId="241E0A76" w14:textId="45C2B375" w:rsidR="00E6207D" w:rsidRDefault="00E6207D" w:rsidP="00C31CC3"/>
    <w:p w14:paraId="661A6E16" w14:textId="5419FB53" w:rsidR="00C81158" w:rsidRPr="00C81158" w:rsidRDefault="00C81158" w:rsidP="00C81158">
      <w:pPr>
        <w:pStyle w:val="ListParagraph"/>
        <w:numPr>
          <w:ilvl w:val="0"/>
          <w:numId w:val="5"/>
        </w:numPr>
        <w:spacing w:after="200" w:line="276" w:lineRule="auto"/>
        <w:rPr>
          <w:rFonts w:ascii="Arial" w:hAnsi="Arial" w:cs="Arial"/>
          <w:color w:val="000000" w:themeColor="text1"/>
        </w:rPr>
      </w:pPr>
      <w:r w:rsidRPr="00C81158">
        <w:rPr>
          <w:rFonts w:ascii="Arial" w:hAnsi="Arial" w:cs="Arial"/>
          <w:color w:val="000000"/>
        </w:rPr>
        <w:t xml:space="preserve">Can &lt;Service Provider&gt; confirm that there is a defined incident response plan in place to </w:t>
      </w:r>
      <w:r w:rsidRPr="00C81158">
        <w:rPr>
          <w:rFonts w:ascii="Arial" w:hAnsi="Arial" w:cs="Arial"/>
          <w:color w:val="000000" w:themeColor="text1"/>
        </w:rPr>
        <w:t>ensure that security incidents are handled in a controlled manner? Please explain your IR processes and any TU Dublin support in place to ensure that the data is protected and any breach is escalated and remediated according to best practices.</w:t>
      </w:r>
    </w:p>
    <w:tbl>
      <w:tblPr>
        <w:tblStyle w:val="TableGrid"/>
        <w:tblW w:w="0" w:type="auto"/>
        <w:tblInd w:w="720" w:type="dxa"/>
        <w:tblLook w:val="04A0" w:firstRow="1" w:lastRow="0" w:firstColumn="1" w:lastColumn="0" w:noHBand="0" w:noVBand="1"/>
      </w:tblPr>
      <w:tblGrid>
        <w:gridCol w:w="8630"/>
      </w:tblGrid>
      <w:tr w:rsidR="00C81158" w14:paraId="6713DCB5" w14:textId="77777777" w:rsidTr="00927557">
        <w:trPr>
          <w:trHeight w:val="1002"/>
        </w:trPr>
        <w:tc>
          <w:tcPr>
            <w:tcW w:w="9350" w:type="dxa"/>
          </w:tcPr>
          <w:p w14:paraId="1572903B" w14:textId="77777777" w:rsidR="00C81158" w:rsidRDefault="00C81158" w:rsidP="00927557">
            <w:pPr>
              <w:pStyle w:val="ListParagraph"/>
              <w:ind w:left="0"/>
              <w:rPr>
                <w:rFonts w:eastAsiaTheme="minorEastAsia" w:cstheme="minorHAnsi"/>
                <w:color w:val="2E3541"/>
                <w:sz w:val="24"/>
                <w:szCs w:val="24"/>
              </w:rPr>
            </w:pPr>
          </w:p>
        </w:tc>
      </w:tr>
    </w:tbl>
    <w:p w14:paraId="5A7836D5" w14:textId="021CCA93" w:rsidR="0042674B" w:rsidRPr="00BE5AB9" w:rsidRDefault="0042674B" w:rsidP="00C81158">
      <w:pPr>
        <w:pStyle w:val="ListParagraph"/>
      </w:pPr>
    </w:p>
    <w:p w14:paraId="18184190" w14:textId="77777777" w:rsidR="000718B0" w:rsidRPr="000718B0" w:rsidRDefault="000718B0" w:rsidP="000718B0">
      <w:pPr>
        <w:spacing w:after="200" w:line="276" w:lineRule="auto"/>
        <w:rPr>
          <w:rFonts w:ascii="Arial" w:hAnsi="Arial" w:cs="Arial"/>
          <w:color w:val="000000"/>
        </w:rPr>
      </w:pPr>
    </w:p>
    <w:p w14:paraId="4AC32DB7" w14:textId="77777777" w:rsidR="00631D4E" w:rsidRDefault="00631D4E">
      <w:pPr>
        <w:rPr>
          <w:rFonts w:asciiTheme="majorHAnsi" w:eastAsiaTheme="majorEastAsia" w:hAnsiTheme="majorHAnsi" w:cstheme="majorBidi"/>
          <w:color w:val="2F5496" w:themeColor="accent1" w:themeShade="BF"/>
          <w:sz w:val="32"/>
          <w:szCs w:val="32"/>
        </w:rPr>
      </w:pPr>
      <w:r>
        <w:br w:type="page"/>
      </w:r>
    </w:p>
    <w:p w14:paraId="5CAA47C3" w14:textId="07C5CFD7" w:rsidR="005D141C" w:rsidRDefault="005D141C" w:rsidP="00440856">
      <w:pPr>
        <w:pStyle w:val="Heading1"/>
      </w:pPr>
      <w:r w:rsidRPr="00CE115C">
        <w:lastRenderedPageBreak/>
        <w:t xml:space="preserve">Governance and </w:t>
      </w:r>
      <w:r w:rsidR="001C3F1D">
        <w:t>Risk</w:t>
      </w:r>
    </w:p>
    <w:p w14:paraId="1693B1D8" w14:textId="77777777" w:rsidR="005369C7" w:rsidRPr="005369C7" w:rsidRDefault="005369C7" w:rsidP="005369C7">
      <w:pPr>
        <w:pStyle w:val="ListParagraph"/>
        <w:numPr>
          <w:ilvl w:val="0"/>
          <w:numId w:val="5"/>
        </w:numPr>
        <w:spacing w:after="200" w:line="276" w:lineRule="auto"/>
        <w:rPr>
          <w:rFonts w:ascii="Arial" w:hAnsi="Arial" w:cs="Arial"/>
          <w:color w:val="000000" w:themeColor="text1"/>
        </w:rPr>
      </w:pPr>
      <w:r w:rsidRPr="005369C7">
        <w:rPr>
          <w:rFonts w:ascii="Arial" w:hAnsi="Arial" w:cs="Arial"/>
          <w:color w:val="000000" w:themeColor="text1"/>
        </w:rPr>
        <w:t xml:space="preserve">Are secure configurations and hardening guidelines followed to secure the existing infrastructure? </w:t>
      </w:r>
      <w:r w:rsidRPr="005369C7">
        <w:rPr>
          <w:rFonts w:ascii="Arial" w:hAnsi="Arial" w:cs="Arial"/>
          <w:bCs/>
          <w:color w:val="000000" w:themeColor="text1"/>
        </w:rPr>
        <w:t>Please explain how you secure and harden your infrastructure:</w:t>
      </w:r>
    </w:p>
    <w:tbl>
      <w:tblPr>
        <w:tblStyle w:val="TableGrid"/>
        <w:tblW w:w="0" w:type="auto"/>
        <w:tblInd w:w="720" w:type="dxa"/>
        <w:tblLook w:val="04A0" w:firstRow="1" w:lastRow="0" w:firstColumn="1" w:lastColumn="0" w:noHBand="0" w:noVBand="1"/>
      </w:tblPr>
      <w:tblGrid>
        <w:gridCol w:w="8630"/>
      </w:tblGrid>
      <w:tr w:rsidR="005369C7" w14:paraId="4264070D" w14:textId="77777777" w:rsidTr="00927557">
        <w:trPr>
          <w:trHeight w:val="1002"/>
        </w:trPr>
        <w:tc>
          <w:tcPr>
            <w:tcW w:w="9350" w:type="dxa"/>
          </w:tcPr>
          <w:p w14:paraId="647A4989" w14:textId="77777777" w:rsidR="005369C7" w:rsidRDefault="005369C7" w:rsidP="00927557">
            <w:pPr>
              <w:pStyle w:val="ListParagraph"/>
              <w:ind w:left="0"/>
              <w:rPr>
                <w:rFonts w:eastAsiaTheme="minorEastAsia" w:cstheme="minorHAnsi"/>
                <w:color w:val="2E3541"/>
                <w:sz w:val="24"/>
                <w:szCs w:val="24"/>
              </w:rPr>
            </w:pPr>
          </w:p>
        </w:tc>
      </w:tr>
    </w:tbl>
    <w:p w14:paraId="2AB73502" w14:textId="126F6859" w:rsidR="001C3F1D" w:rsidRDefault="001C3F1D" w:rsidP="005369C7">
      <w:pPr>
        <w:pStyle w:val="ListParagraph"/>
      </w:pPr>
    </w:p>
    <w:p w14:paraId="28B4EFD2" w14:textId="051BD712" w:rsidR="00853CCB" w:rsidRPr="00FC6251" w:rsidRDefault="00853CCB" w:rsidP="00853CCB">
      <w:pPr>
        <w:pStyle w:val="ListParagraph"/>
        <w:numPr>
          <w:ilvl w:val="0"/>
          <w:numId w:val="5"/>
        </w:numPr>
        <w:spacing w:after="200" w:line="276" w:lineRule="auto"/>
        <w:rPr>
          <w:rFonts w:ascii="Arial" w:hAnsi="Arial" w:cs="Arial"/>
          <w:color w:val="000000"/>
        </w:rPr>
      </w:pPr>
      <w:r w:rsidRPr="00853CCB">
        <w:rPr>
          <w:rFonts w:ascii="Arial" w:hAnsi="Arial" w:cs="Arial"/>
          <w:color w:val="000000"/>
        </w:rPr>
        <w:t xml:space="preserve">Are risk assessments conducted in the </w:t>
      </w:r>
      <w:r w:rsidR="00266790" w:rsidRPr="00853CCB">
        <w:rPr>
          <w:rFonts w:ascii="Arial" w:hAnsi="Arial" w:cs="Arial"/>
          <w:color w:val="000000"/>
        </w:rPr>
        <w:t>organization</w:t>
      </w:r>
      <w:r w:rsidRPr="00853CCB">
        <w:rPr>
          <w:rFonts w:ascii="Arial" w:hAnsi="Arial" w:cs="Arial"/>
          <w:color w:val="000000"/>
        </w:rPr>
        <w:t xml:space="preserve">, covering risks associated with services provided to TU Dublin? </w:t>
      </w:r>
      <w:r w:rsidRPr="00853CCB">
        <w:rPr>
          <w:rFonts w:ascii="Arial" w:hAnsi="Arial" w:cs="Arial"/>
          <w:color w:val="000000" w:themeColor="text1"/>
        </w:rPr>
        <w:t>Please explain/expand on this area:</w:t>
      </w:r>
    </w:p>
    <w:tbl>
      <w:tblPr>
        <w:tblStyle w:val="TableGrid"/>
        <w:tblW w:w="0" w:type="auto"/>
        <w:tblInd w:w="720" w:type="dxa"/>
        <w:tblLook w:val="04A0" w:firstRow="1" w:lastRow="0" w:firstColumn="1" w:lastColumn="0" w:noHBand="0" w:noVBand="1"/>
      </w:tblPr>
      <w:tblGrid>
        <w:gridCol w:w="8630"/>
      </w:tblGrid>
      <w:tr w:rsidR="00FC6251" w14:paraId="1C66651D" w14:textId="77777777" w:rsidTr="00927557">
        <w:trPr>
          <w:trHeight w:val="1002"/>
        </w:trPr>
        <w:tc>
          <w:tcPr>
            <w:tcW w:w="9350" w:type="dxa"/>
          </w:tcPr>
          <w:p w14:paraId="3F78E7EE" w14:textId="77777777" w:rsidR="00FC6251" w:rsidRDefault="00FC6251" w:rsidP="00927557">
            <w:pPr>
              <w:pStyle w:val="ListParagraph"/>
              <w:ind w:left="0"/>
              <w:rPr>
                <w:rFonts w:eastAsiaTheme="minorEastAsia" w:cstheme="minorHAnsi"/>
                <w:color w:val="2E3541"/>
                <w:sz w:val="24"/>
                <w:szCs w:val="24"/>
              </w:rPr>
            </w:pPr>
          </w:p>
        </w:tc>
      </w:tr>
    </w:tbl>
    <w:p w14:paraId="473BFD41" w14:textId="77777777" w:rsidR="00FC6251" w:rsidRPr="00853CCB" w:rsidRDefault="00FC6251" w:rsidP="00FC6251">
      <w:pPr>
        <w:pStyle w:val="ListParagraph"/>
        <w:spacing w:after="200" w:line="276" w:lineRule="auto"/>
        <w:rPr>
          <w:rFonts w:ascii="Arial" w:hAnsi="Arial" w:cs="Arial"/>
          <w:color w:val="000000"/>
        </w:rPr>
      </w:pPr>
    </w:p>
    <w:p w14:paraId="2CFA5C99" w14:textId="5A6CB675" w:rsidR="00FC6251" w:rsidRPr="00FC6251" w:rsidRDefault="00FC6251" w:rsidP="00FC6251">
      <w:pPr>
        <w:pStyle w:val="ListParagraph"/>
        <w:numPr>
          <w:ilvl w:val="0"/>
          <w:numId w:val="5"/>
        </w:numPr>
        <w:spacing w:after="200" w:line="276" w:lineRule="auto"/>
        <w:rPr>
          <w:rFonts w:ascii="Arial" w:hAnsi="Arial" w:cs="Arial"/>
          <w:color w:val="000000"/>
        </w:rPr>
      </w:pPr>
      <w:r w:rsidRPr="00FC6251">
        <w:rPr>
          <w:rFonts w:ascii="Arial" w:hAnsi="Arial" w:cs="Arial"/>
          <w:color w:val="000000"/>
        </w:rPr>
        <w:t xml:space="preserve">Are Information Security policies and procedures in place that include requirements for administrative, technical, and physical safeguards to protect assets and data from loss, misuse, </w:t>
      </w:r>
      <w:r w:rsidR="004E43DD" w:rsidRPr="00FC6251">
        <w:rPr>
          <w:rFonts w:ascii="Arial" w:hAnsi="Arial" w:cs="Arial"/>
          <w:color w:val="000000"/>
        </w:rPr>
        <w:t>unauthorized</w:t>
      </w:r>
      <w:r w:rsidRPr="00FC6251">
        <w:rPr>
          <w:rFonts w:ascii="Arial" w:hAnsi="Arial" w:cs="Arial"/>
          <w:color w:val="000000"/>
        </w:rPr>
        <w:t xml:space="preserve"> access, disclosure, alteration, and destruction?</w:t>
      </w:r>
      <w:r w:rsidRPr="00FC6251">
        <w:rPr>
          <w:rFonts w:ascii="Arial" w:hAnsi="Arial" w:cs="Arial"/>
          <w:b/>
          <w:bCs/>
          <w:color w:val="FF0000"/>
        </w:rPr>
        <w:t xml:space="preserve"> </w:t>
      </w:r>
      <w:r w:rsidRPr="00FC6251">
        <w:rPr>
          <w:rFonts w:ascii="Arial" w:hAnsi="Arial" w:cs="Arial"/>
          <w:color w:val="000000" w:themeColor="text1"/>
        </w:rPr>
        <w:t>Please explain/expand on this area:</w:t>
      </w:r>
    </w:p>
    <w:tbl>
      <w:tblPr>
        <w:tblStyle w:val="TableGrid"/>
        <w:tblW w:w="0" w:type="auto"/>
        <w:tblInd w:w="720" w:type="dxa"/>
        <w:tblLook w:val="04A0" w:firstRow="1" w:lastRow="0" w:firstColumn="1" w:lastColumn="0" w:noHBand="0" w:noVBand="1"/>
      </w:tblPr>
      <w:tblGrid>
        <w:gridCol w:w="8630"/>
      </w:tblGrid>
      <w:tr w:rsidR="00FC6251" w14:paraId="496ABD61" w14:textId="77777777" w:rsidTr="001E70E2">
        <w:trPr>
          <w:trHeight w:val="1002"/>
        </w:trPr>
        <w:tc>
          <w:tcPr>
            <w:tcW w:w="8630" w:type="dxa"/>
          </w:tcPr>
          <w:p w14:paraId="030DF488" w14:textId="77777777" w:rsidR="00FC6251" w:rsidRDefault="00FC6251" w:rsidP="00927557">
            <w:pPr>
              <w:pStyle w:val="ListParagraph"/>
              <w:ind w:left="0"/>
              <w:rPr>
                <w:rFonts w:eastAsiaTheme="minorEastAsia" w:cstheme="minorHAnsi"/>
                <w:color w:val="2E3541"/>
                <w:sz w:val="24"/>
                <w:szCs w:val="24"/>
              </w:rPr>
            </w:pPr>
          </w:p>
        </w:tc>
      </w:tr>
    </w:tbl>
    <w:p w14:paraId="69C8B365" w14:textId="77777777" w:rsidR="0075496A" w:rsidRDefault="0075496A" w:rsidP="0075496A">
      <w:pPr>
        <w:pStyle w:val="ListParagraph"/>
        <w:spacing w:after="200" w:line="240" w:lineRule="auto"/>
        <w:ind w:left="927"/>
        <w:rPr>
          <w:rFonts w:ascii="Arial" w:hAnsi="Arial" w:cs="Arial"/>
          <w:color w:val="000000"/>
        </w:rPr>
      </w:pPr>
    </w:p>
    <w:p w14:paraId="6FB98D79" w14:textId="57BC31A0" w:rsidR="000D61B0" w:rsidRPr="0075496A" w:rsidRDefault="000D61B0" w:rsidP="000D61B0">
      <w:pPr>
        <w:pStyle w:val="ListParagraph"/>
        <w:numPr>
          <w:ilvl w:val="0"/>
          <w:numId w:val="5"/>
        </w:numPr>
        <w:spacing w:after="200" w:line="240" w:lineRule="auto"/>
        <w:rPr>
          <w:rFonts w:ascii="Arial" w:hAnsi="Arial" w:cs="Arial"/>
          <w:color w:val="000000"/>
        </w:rPr>
      </w:pPr>
      <w:r w:rsidRPr="0075496A">
        <w:rPr>
          <w:rFonts w:ascii="Arial" w:hAnsi="Arial" w:cs="Arial"/>
          <w:color w:val="000000"/>
        </w:rPr>
        <w:t xml:space="preserve">Do you have </w:t>
      </w:r>
      <w:r w:rsidR="00380E1E" w:rsidRPr="0075496A">
        <w:rPr>
          <w:rFonts w:ascii="Arial" w:hAnsi="Arial" w:cs="Arial"/>
          <w:color w:val="000000"/>
        </w:rPr>
        <w:t>a change control policy.  If so, please give details and provide a copy if possible</w:t>
      </w:r>
    </w:p>
    <w:tbl>
      <w:tblPr>
        <w:tblStyle w:val="TableGrid"/>
        <w:tblW w:w="0" w:type="auto"/>
        <w:tblInd w:w="720" w:type="dxa"/>
        <w:tblLook w:val="04A0" w:firstRow="1" w:lastRow="0" w:firstColumn="1" w:lastColumn="0" w:noHBand="0" w:noVBand="1"/>
      </w:tblPr>
      <w:tblGrid>
        <w:gridCol w:w="8630"/>
      </w:tblGrid>
      <w:tr w:rsidR="00380E1E" w14:paraId="0EE5D9A9" w14:textId="77777777" w:rsidTr="00927557">
        <w:trPr>
          <w:trHeight w:val="1002"/>
        </w:trPr>
        <w:tc>
          <w:tcPr>
            <w:tcW w:w="8630" w:type="dxa"/>
          </w:tcPr>
          <w:p w14:paraId="37F6B761" w14:textId="77777777" w:rsidR="00380E1E" w:rsidRDefault="00380E1E" w:rsidP="00927557">
            <w:pPr>
              <w:pStyle w:val="ListParagraph"/>
              <w:ind w:left="0"/>
              <w:rPr>
                <w:rFonts w:eastAsiaTheme="minorEastAsia" w:cstheme="minorHAnsi"/>
                <w:color w:val="2E3541"/>
                <w:sz w:val="24"/>
                <w:szCs w:val="24"/>
              </w:rPr>
            </w:pPr>
          </w:p>
        </w:tc>
      </w:tr>
    </w:tbl>
    <w:p w14:paraId="66240AE9" w14:textId="77777777" w:rsidR="0075496A" w:rsidRDefault="0075496A" w:rsidP="0075496A">
      <w:pPr>
        <w:pStyle w:val="ListParagraph"/>
        <w:spacing w:after="200" w:line="276" w:lineRule="auto"/>
        <w:ind w:left="927"/>
        <w:rPr>
          <w:rFonts w:ascii="Arial" w:hAnsi="Arial" w:cs="Arial"/>
          <w:color w:val="000000"/>
        </w:rPr>
      </w:pPr>
    </w:p>
    <w:p w14:paraId="38788834" w14:textId="0764F3BC" w:rsidR="00FC6251" w:rsidRDefault="008840A5" w:rsidP="008840A5">
      <w:pPr>
        <w:pStyle w:val="ListParagraph"/>
        <w:numPr>
          <w:ilvl w:val="0"/>
          <w:numId w:val="5"/>
        </w:numPr>
        <w:spacing w:after="200" w:line="276" w:lineRule="auto"/>
        <w:rPr>
          <w:rFonts w:ascii="Arial" w:hAnsi="Arial" w:cs="Arial"/>
          <w:color w:val="000000"/>
        </w:rPr>
      </w:pPr>
      <w:r>
        <w:rPr>
          <w:rFonts w:ascii="Arial" w:hAnsi="Arial" w:cs="Arial"/>
          <w:color w:val="000000"/>
        </w:rPr>
        <w:t xml:space="preserve">Are Staff </w:t>
      </w:r>
      <w:r w:rsidR="00DB1854">
        <w:rPr>
          <w:rFonts w:ascii="Arial" w:hAnsi="Arial" w:cs="Arial"/>
          <w:color w:val="000000"/>
        </w:rPr>
        <w:t xml:space="preserve">in your </w:t>
      </w:r>
      <w:r w:rsidR="004E43DD">
        <w:rPr>
          <w:rFonts w:ascii="Arial" w:hAnsi="Arial" w:cs="Arial"/>
          <w:color w:val="000000"/>
        </w:rPr>
        <w:t>organization</w:t>
      </w:r>
      <w:r w:rsidR="00DB1854">
        <w:rPr>
          <w:rFonts w:ascii="Arial" w:hAnsi="Arial" w:cs="Arial"/>
          <w:color w:val="000000"/>
        </w:rPr>
        <w:t xml:space="preserve"> provided with Cyber security training and regularly assessed?</w:t>
      </w:r>
    </w:p>
    <w:tbl>
      <w:tblPr>
        <w:tblStyle w:val="TableGrid"/>
        <w:tblW w:w="0" w:type="auto"/>
        <w:tblInd w:w="720" w:type="dxa"/>
        <w:tblLook w:val="04A0" w:firstRow="1" w:lastRow="0" w:firstColumn="1" w:lastColumn="0" w:noHBand="0" w:noVBand="1"/>
      </w:tblPr>
      <w:tblGrid>
        <w:gridCol w:w="8630"/>
      </w:tblGrid>
      <w:tr w:rsidR="00DB1854" w14:paraId="165DC228" w14:textId="77777777" w:rsidTr="00927557">
        <w:trPr>
          <w:trHeight w:val="1002"/>
        </w:trPr>
        <w:tc>
          <w:tcPr>
            <w:tcW w:w="8630" w:type="dxa"/>
          </w:tcPr>
          <w:p w14:paraId="53CA63A6" w14:textId="77777777" w:rsidR="00DB1854" w:rsidRDefault="00DB1854" w:rsidP="00927557">
            <w:pPr>
              <w:pStyle w:val="ListParagraph"/>
              <w:ind w:left="0"/>
              <w:rPr>
                <w:rFonts w:eastAsiaTheme="minorEastAsia" w:cstheme="minorHAnsi"/>
                <w:color w:val="2E3541"/>
                <w:sz w:val="24"/>
                <w:szCs w:val="24"/>
              </w:rPr>
            </w:pPr>
          </w:p>
        </w:tc>
      </w:tr>
    </w:tbl>
    <w:p w14:paraId="56D20E1F" w14:textId="77777777" w:rsidR="0075496A" w:rsidRPr="0075496A" w:rsidRDefault="0075496A" w:rsidP="0075496A">
      <w:pPr>
        <w:pStyle w:val="ListParagraph"/>
        <w:spacing w:line="240" w:lineRule="auto"/>
        <w:ind w:left="927"/>
        <w:rPr>
          <w:rFonts w:eastAsiaTheme="minorEastAsia" w:cstheme="minorHAnsi"/>
          <w:color w:val="2E3541"/>
          <w:sz w:val="24"/>
          <w:szCs w:val="24"/>
        </w:rPr>
      </w:pPr>
    </w:p>
    <w:p w14:paraId="1AB8805D" w14:textId="0E93C460" w:rsidR="00631D4E" w:rsidRPr="0075496A" w:rsidRDefault="00631D4E" w:rsidP="00631D4E">
      <w:pPr>
        <w:pStyle w:val="ListParagraph"/>
        <w:numPr>
          <w:ilvl w:val="0"/>
          <w:numId w:val="5"/>
        </w:numPr>
        <w:spacing w:line="240" w:lineRule="auto"/>
        <w:rPr>
          <w:rFonts w:ascii="Arial" w:hAnsi="Arial" w:cs="Arial"/>
          <w:color w:val="000000"/>
        </w:rPr>
      </w:pPr>
      <w:r w:rsidRPr="0075496A">
        <w:rPr>
          <w:rFonts w:ascii="Arial" w:hAnsi="Arial" w:cs="Arial"/>
          <w:color w:val="000000"/>
        </w:rPr>
        <w:t>How do you manage remote access to your corporate network</w:t>
      </w:r>
      <w:r w:rsidR="003A0497">
        <w:rPr>
          <w:rFonts w:ascii="Arial" w:hAnsi="Arial" w:cs="Arial"/>
          <w:color w:val="000000"/>
        </w:rPr>
        <w:t xml:space="preserve"> (if applicable)</w:t>
      </w:r>
      <w:r w:rsidRPr="0075496A">
        <w:rPr>
          <w:rFonts w:ascii="Arial" w:hAnsi="Arial" w:cs="Arial"/>
          <w:color w:val="000000"/>
        </w:rPr>
        <w:t>?</w:t>
      </w:r>
    </w:p>
    <w:tbl>
      <w:tblPr>
        <w:tblStyle w:val="TableGrid"/>
        <w:tblW w:w="0" w:type="auto"/>
        <w:tblInd w:w="720" w:type="dxa"/>
        <w:tblLook w:val="04A0" w:firstRow="1" w:lastRow="0" w:firstColumn="1" w:lastColumn="0" w:noHBand="0" w:noVBand="1"/>
      </w:tblPr>
      <w:tblGrid>
        <w:gridCol w:w="8630"/>
      </w:tblGrid>
      <w:tr w:rsidR="00631D4E" w14:paraId="7184CC04" w14:textId="77777777" w:rsidTr="00927557">
        <w:trPr>
          <w:trHeight w:val="1002"/>
        </w:trPr>
        <w:tc>
          <w:tcPr>
            <w:tcW w:w="8630" w:type="dxa"/>
          </w:tcPr>
          <w:p w14:paraId="4ADF3F1B" w14:textId="77777777" w:rsidR="00631D4E" w:rsidRDefault="00631D4E" w:rsidP="00927557">
            <w:pPr>
              <w:pStyle w:val="ListParagraph"/>
              <w:ind w:left="0"/>
              <w:rPr>
                <w:rFonts w:eastAsiaTheme="minorEastAsia" w:cstheme="minorHAnsi"/>
                <w:color w:val="2E3541"/>
                <w:sz w:val="24"/>
                <w:szCs w:val="24"/>
              </w:rPr>
            </w:pPr>
          </w:p>
        </w:tc>
      </w:tr>
    </w:tbl>
    <w:p w14:paraId="099590A1" w14:textId="4F556961" w:rsidR="00DB1854" w:rsidRPr="008840A5" w:rsidRDefault="00DB1854" w:rsidP="00631D4E">
      <w:pPr>
        <w:pStyle w:val="ListParagraph"/>
        <w:spacing w:after="200" w:line="276" w:lineRule="auto"/>
        <w:rPr>
          <w:rFonts w:ascii="Arial" w:hAnsi="Arial" w:cs="Arial"/>
          <w:color w:val="000000"/>
        </w:rPr>
      </w:pPr>
    </w:p>
    <w:p w14:paraId="5373425D" w14:textId="77777777" w:rsidR="00631D4E" w:rsidRDefault="00631D4E">
      <w:pPr>
        <w:rPr>
          <w:rFonts w:asciiTheme="majorHAnsi" w:eastAsiaTheme="majorEastAsia" w:hAnsiTheme="majorHAnsi" w:cstheme="majorBidi"/>
          <w:color w:val="2F5496" w:themeColor="accent1" w:themeShade="BF"/>
          <w:sz w:val="32"/>
          <w:szCs w:val="32"/>
        </w:rPr>
      </w:pPr>
      <w:r>
        <w:br w:type="page"/>
      </w:r>
    </w:p>
    <w:p w14:paraId="1A492F6C" w14:textId="0E93B429" w:rsidR="00F879ED" w:rsidRDefault="00F879ED" w:rsidP="00F879ED">
      <w:pPr>
        <w:pStyle w:val="Heading1"/>
      </w:pPr>
      <w:r>
        <w:t>Access Control</w:t>
      </w:r>
    </w:p>
    <w:p w14:paraId="0580459F" w14:textId="1245C19B" w:rsidR="00C91B53" w:rsidRDefault="00C91B53" w:rsidP="007C1619">
      <w:pPr>
        <w:pStyle w:val="ListParagraph"/>
        <w:numPr>
          <w:ilvl w:val="0"/>
          <w:numId w:val="5"/>
        </w:numPr>
        <w:spacing w:after="200" w:line="276" w:lineRule="auto"/>
      </w:pPr>
      <w:r w:rsidRPr="007C1619">
        <w:rPr>
          <w:rFonts w:ascii="Arial" w:hAnsi="Arial" w:cs="Arial"/>
          <w:color w:val="000000"/>
        </w:rPr>
        <w:t xml:space="preserve">Do you </w:t>
      </w:r>
      <w:r w:rsidR="00F75B83" w:rsidRPr="007C1619">
        <w:rPr>
          <w:rFonts w:ascii="Arial" w:hAnsi="Arial" w:cs="Arial"/>
          <w:color w:val="000000"/>
        </w:rPr>
        <w:t>have a privileged system access policy?</w:t>
      </w:r>
    </w:p>
    <w:tbl>
      <w:tblPr>
        <w:tblStyle w:val="TableGrid"/>
        <w:tblW w:w="0" w:type="auto"/>
        <w:tblInd w:w="720" w:type="dxa"/>
        <w:tblLook w:val="04A0" w:firstRow="1" w:lastRow="0" w:firstColumn="1" w:lastColumn="0" w:noHBand="0" w:noVBand="1"/>
      </w:tblPr>
      <w:tblGrid>
        <w:gridCol w:w="8630"/>
      </w:tblGrid>
      <w:tr w:rsidR="00F75B83" w14:paraId="227A82EA" w14:textId="77777777" w:rsidTr="00927557">
        <w:trPr>
          <w:trHeight w:val="1002"/>
        </w:trPr>
        <w:tc>
          <w:tcPr>
            <w:tcW w:w="9350" w:type="dxa"/>
          </w:tcPr>
          <w:p w14:paraId="6D95AF7F" w14:textId="77777777" w:rsidR="00F75B83" w:rsidRDefault="00F75B83" w:rsidP="00927557">
            <w:pPr>
              <w:pStyle w:val="ListParagraph"/>
              <w:ind w:left="0"/>
              <w:rPr>
                <w:rFonts w:eastAsiaTheme="minorEastAsia" w:cstheme="minorHAnsi"/>
                <w:color w:val="2E3541"/>
                <w:sz w:val="24"/>
                <w:szCs w:val="24"/>
              </w:rPr>
            </w:pPr>
          </w:p>
        </w:tc>
      </w:tr>
    </w:tbl>
    <w:p w14:paraId="192118E0" w14:textId="6A692D22" w:rsidR="00F75B83" w:rsidRPr="00C91B53" w:rsidRDefault="00F75B83" w:rsidP="00F75B83">
      <w:pPr>
        <w:pStyle w:val="ListParagraph"/>
      </w:pPr>
    </w:p>
    <w:p w14:paraId="48E04481" w14:textId="77777777" w:rsidR="00033355" w:rsidRPr="00033355" w:rsidRDefault="00033355" w:rsidP="00033355">
      <w:pPr>
        <w:pStyle w:val="ListParagraph"/>
        <w:numPr>
          <w:ilvl w:val="0"/>
          <w:numId w:val="5"/>
        </w:numPr>
        <w:spacing w:after="200" w:line="276" w:lineRule="auto"/>
        <w:rPr>
          <w:rFonts w:ascii="Arial" w:hAnsi="Arial" w:cs="Arial"/>
          <w:color w:val="000000"/>
        </w:rPr>
      </w:pPr>
      <w:r w:rsidRPr="00033355">
        <w:rPr>
          <w:rFonts w:ascii="Arial" w:hAnsi="Arial" w:cs="Arial"/>
          <w:color w:val="000000"/>
        </w:rPr>
        <w:t xml:space="preserve">Are users assigned individual user accounts and passwords? </w:t>
      </w:r>
      <w:r w:rsidRPr="00033355">
        <w:rPr>
          <w:rFonts w:ascii="Arial" w:hAnsi="Arial" w:cs="Arial"/>
          <w:color w:val="000000" w:themeColor="text1"/>
        </w:rPr>
        <w:t>Please explain/expand on this area:</w:t>
      </w:r>
    </w:p>
    <w:tbl>
      <w:tblPr>
        <w:tblStyle w:val="TableGrid"/>
        <w:tblW w:w="0" w:type="auto"/>
        <w:tblInd w:w="720" w:type="dxa"/>
        <w:tblLook w:val="04A0" w:firstRow="1" w:lastRow="0" w:firstColumn="1" w:lastColumn="0" w:noHBand="0" w:noVBand="1"/>
      </w:tblPr>
      <w:tblGrid>
        <w:gridCol w:w="8630"/>
      </w:tblGrid>
      <w:tr w:rsidR="00033355" w14:paraId="69429CB9" w14:textId="77777777" w:rsidTr="00927557">
        <w:trPr>
          <w:trHeight w:val="1002"/>
        </w:trPr>
        <w:tc>
          <w:tcPr>
            <w:tcW w:w="9350" w:type="dxa"/>
          </w:tcPr>
          <w:p w14:paraId="3069E352" w14:textId="77777777" w:rsidR="00033355" w:rsidRDefault="00033355" w:rsidP="00927557">
            <w:pPr>
              <w:pStyle w:val="ListParagraph"/>
              <w:ind w:left="0"/>
              <w:rPr>
                <w:rFonts w:eastAsiaTheme="minorEastAsia" w:cstheme="minorHAnsi"/>
                <w:color w:val="2E3541"/>
                <w:sz w:val="24"/>
                <w:szCs w:val="24"/>
              </w:rPr>
            </w:pPr>
          </w:p>
        </w:tc>
      </w:tr>
    </w:tbl>
    <w:p w14:paraId="5702E404" w14:textId="5FD297C7" w:rsidR="005369C7" w:rsidRDefault="005369C7" w:rsidP="00033355">
      <w:pPr>
        <w:pStyle w:val="ListParagraph"/>
      </w:pPr>
    </w:p>
    <w:p w14:paraId="02EDB756" w14:textId="17CD0F32" w:rsidR="005369C7" w:rsidRPr="00A11A2B" w:rsidRDefault="007519AE" w:rsidP="00A11A2B">
      <w:pPr>
        <w:pStyle w:val="ListParagraph"/>
        <w:numPr>
          <w:ilvl w:val="0"/>
          <w:numId w:val="5"/>
        </w:numPr>
        <w:spacing w:after="200" w:line="276" w:lineRule="auto"/>
        <w:rPr>
          <w:rFonts w:ascii="Arial" w:hAnsi="Arial" w:cs="Arial"/>
          <w:color w:val="000000"/>
        </w:rPr>
      </w:pPr>
      <w:r w:rsidRPr="00A11A2B">
        <w:rPr>
          <w:rFonts w:ascii="Arial" w:hAnsi="Arial" w:cs="Arial"/>
          <w:color w:val="000000"/>
        </w:rPr>
        <w:t>Will the service support SSO with</w:t>
      </w:r>
      <w:r w:rsidR="003E55E5">
        <w:rPr>
          <w:rFonts w:ascii="Arial" w:hAnsi="Arial" w:cs="Arial"/>
          <w:color w:val="000000"/>
        </w:rPr>
        <w:t xml:space="preserve"> our</w:t>
      </w:r>
      <w:r w:rsidRPr="00A11A2B">
        <w:rPr>
          <w:rFonts w:ascii="Arial" w:hAnsi="Arial" w:cs="Arial"/>
          <w:color w:val="000000"/>
        </w:rPr>
        <w:t xml:space="preserve"> O365 environment (if relevant)</w:t>
      </w:r>
    </w:p>
    <w:tbl>
      <w:tblPr>
        <w:tblStyle w:val="TableGrid"/>
        <w:tblW w:w="0" w:type="auto"/>
        <w:tblInd w:w="720" w:type="dxa"/>
        <w:tblLook w:val="04A0" w:firstRow="1" w:lastRow="0" w:firstColumn="1" w:lastColumn="0" w:noHBand="0" w:noVBand="1"/>
      </w:tblPr>
      <w:tblGrid>
        <w:gridCol w:w="8630"/>
      </w:tblGrid>
      <w:tr w:rsidR="007519AE" w14:paraId="7366897B" w14:textId="77777777" w:rsidTr="00927557">
        <w:trPr>
          <w:trHeight w:val="1002"/>
        </w:trPr>
        <w:tc>
          <w:tcPr>
            <w:tcW w:w="9350" w:type="dxa"/>
          </w:tcPr>
          <w:p w14:paraId="78370FD0" w14:textId="77777777" w:rsidR="007519AE" w:rsidRDefault="007519AE" w:rsidP="00927557">
            <w:pPr>
              <w:pStyle w:val="ListParagraph"/>
              <w:ind w:left="0"/>
              <w:rPr>
                <w:rFonts w:eastAsiaTheme="minorEastAsia" w:cstheme="minorHAnsi"/>
                <w:color w:val="2E3541"/>
                <w:sz w:val="24"/>
                <w:szCs w:val="24"/>
              </w:rPr>
            </w:pPr>
          </w:p>
        </w:tc>
      </w:tr>
    </w:tbl>
    <w:p w14:paraId="37159642" w14:textId="77777777" w:rsidR="007519AE" w:rsidRDefault="007519AE" w:rsidP="007519AE">
      <w:pPr>
        <w:pStyle w:val="ListParagraph"/>
      </w:pPr>
    </w:p>
    <w:p w14:paraId="4D791AFB" w14:textId="77777777" w:rsidR="007C1619" w:rsidRDefault="007C1619">
      <w:pPr>
        <w:rPr>
          <w:rFonts w:asciiTheme="majorHAnsi" w:eastAsiaTheme="majorEastAsia" w:hAnsiTheme="majorHAnsi" w:cstheme="majorBidi"/>
          <w:color w:val="2F5496" w:themeColor="accent1" w:themeShade="BF"/>
          <w:sz w:val="32"/>
          <w:szCs w:val="32"/>
        </w:rPr>
      </w:pPr>
      <w:r>
        <w:br w:type="page"/>
      </w:r>
    </w:p>
    <w:p w14:paraId="5AD7E822" w14:textId="4290F0F7" w:rsidR="001C3F1D" w:rsidRDefault="00CE5D97" w:rsidP="00CE5D97">
      <w:pPr>
        <w:pStyle w:val="Heading1"/>
      </w:pPr>
      <w:r>
        <w:t>Threat and Vulnerability Management</w:t>
      </w:r>
    </w:p>
    <w:p w14:paraId="6B3F0F5B" w14:textId="088BF495" w:rsidR="00F841F1" w:rsidRDefault="0075226C" w:rsidP="00F841F1">
      <w:pPr>
        <w:pStyle w:val="ListParagraph"/>
        <w:numPr>
          <w:ilvl w:val="0"/>
          <w:numId w:val="5"/>
        </w:numPr>
        <w:spacing w:after="200" w:line="276" w:lineRule="auto"/>
        <w:rPr>
          <w:rFonts w:ascii="Arial" w:hAnsi="Arial" w:cs="Arial"/>
          <w:color w:val="000000"/>
        </w:rPr>
      </w:pPr>
      <w:r>
        <w:rPr>
          <w:rFonts w:ascii="Arial" w:hAnsi="Arial" w:cs="Arial"/>
          <w:color w:val="000000"/>
        </w:rPr>
        <w:t xml:space="preserve">Do you </w:t>
      </w:r>
      <w:r w:rsidRPr="005C3622">
        <w:t>have an anti-malware</w:t>
      </w:r>
      <w:r>
        <w:rPr>
          <w:rFonts w:ascii="Arial" w:hAnsi="Arial" w:cs="Arial"/>
          <w:color w:val="000000"/>
        </w:rPr>
        <w:t xml:space="preserve"> control policy, if so, please give details below</w:t>
      </w:r>
    </w:p>
    <w:tbl>
      <w:tblPr>
        <w:tblStyle w:val="TableGrid"/>
        <w:tblW w:w="0" w:type="auto"/>
        <w:tblInd w:w="720" w:type="dxa"/>
        <w:tblLook w:val="04A0" w:firstRow="1" w:lastRow="0" w:firstColumn="1" w:lastColumn="0" w:noHBand="0" w:noVBand="1"/>
      </w:tblPr>
      <w:tblGrid>
        <w:gridCol w:w="8630"/>
      </w:tblGrid>
      <w:tr w:rsidR="002663B0" w14:paraId="65DDBEA2" w14:textId="77777777" w:rsidTr="00927557">
        <w:trPr>
          <w:trHeight w:val="1002"/>
        </w:trPr>
        <w:tc>
          <w:tcPr>
            <w:tcW w:w="9350" w:type="dxa"/>
          </w:tcPr>
          <w:p w14:paraId="78621572" w14:textId="77777777" w:rsidR="002663B0" w:rsidRDefault="002663B0" w:rsidP="00927557">
            <w:pPr>
              <w:pStyle w:val="ListParagraph"/>
              <w:ind w:left="0"/>
              <w:rPr>
                <w:rFonts w:eastAsiaTheme="minorEastAsia" w:cstheme="minorHAnsi"/>
                <w:color w:val="2E3541"/>
                <w:sz w:val="24"/>
                <w:szCs w:val="24"/>
              </w:rPr>
            </w:pPr>
          </w:p>
        </w:tc>
      </w:tr>
    </w:tbl>
    <w:p w14:paraId="449D7BA9" w14:textId="77777777" w:rsidR="002663B0" w:rsidRPr="00F841F1" w:rsidRDefault="002663B0" w:rsidP="002663B0">
      <w:pPr>
        <w:pStyle w:val="ListParagraph"/>
        <w:spacing w:after="200" w:line="276" w:lineRule="auto"/>
        <w:rPr>
          <w:rFonts w:ascii="Arial" w:hAnsi="Arial" w:cs="Arial"/>
          <w:color w:val="000000"/>
        </w:rPr>
      </w:pPr>
    </w:p>
    <w:p w14:paraId="488BA073" w14:textId="2F973D09" w:rsidR="006D7A16" w:rsidRPr="00C82B40" w:rsidRDefault="006D7A16" w:rsidP="003D496A">
      <w:pPr>
        <w:pStyle w:val="ListParagraph"/>
        <w:numPr>
          <w:ilvl w:val="0"/>
          <w:numId w:val="5"/>
        </w:numPr>
        <w:spacing w:after="0" w:line="240" w:lineRule="auto"/>
        <w:rPr>
          <w:rFonts w:ascii="Arial" w:hAnsi="Arial" w:cs="Arial"/>
          <w:color w:val="000000"/>
        </w:rPr>
      </w:pPr>
      <w:r w:rsidRPr="00C82B40">
        <w:rPr>
          <w:rFonts w:ascii="Arial" w:hAnsi="Arial" w:cs="Arial"/>
          <w:color w:val="000000"/>
        </w:rPr>
        <w:t>Is AV in place on all systems hosting or potentially hosting TU Dublin information?</w:t>
      </w:r>
    </w:p>
    <w:tbl>
      <w:tblPr>
        <w:tblStyle w:val="TableGrid"/>
        <w:tblW w:w="0" w:type="auto"/>
        <w:tblInd w:w="720" w:type="dxa"/>
        <w:tblLook w:val="04A0" w:firstRow="1" w:lastRow="0" w:firstColumn="1" w:lastColumn="0" w:noHBand="0" w:noVBand="1"/>
      </w:tblPr>
      <w:tblGrid>
        <w:gridCol w:w="8630"/>
      </w:tblGrid>
      <w:tr w:rsidR="0075226C" w14:paraId="0D5516D2" w14:textId="77777777" w:rsidTr="00927557">
        <w:trPr>
          <w:trHeight w:val="1002"/>
        </w:trPr>
        <w:tc>
          <w:tcPr>
            <w:tcW w:w="9350" w:type="dxa"/>
          </w:tcPr>
          <w:p w14:paraId="16EC9677" w14:textId="77777777" w:rsidR="0075226C" w:rsidRDefault="0075226C" w:rsidP="00927557">
            <w:pPr>
              <w:pStyle w:val="ListParagraph"/>
              <w:ind w:left="0"/>
              <w:rPr>
                <w:rFonts w:eastAsiaTheme="minorEastAsia" w:cstheme="minorHAnsi"/>
                <w:color w:val="2E3541"/>
                <w:sz w:val="24"/>
                <w:szCs w:val="24"/>
              </w:rPr>
            </w:pPr>
          </w:p>
        </w:tc>
      </w:tr>
    </w:tbl>
    <w:p w14:paraId="7E83DD54" w14:textId="77777777" w:rsidR="0079744F" w:rsidRPr="0075226C" w:rsidRDefault="0079744F" w:rsidP="0075226C">
      <w:pPr>
        <w:spacing w:after="200" w:line="276" w:lineRule="auto"/>
        <w:rPr>
          <w:rFonts w:ascii="Arial" w:hAnsi="Arial" w:cs="Arial"/>
          <w:color w:val="000000"/>
        </w:rPr>
      </w:pPr>
    </w:p>
    <w:p w14:paraId="7A0ED666" w14:textId="4A9BEDE2" w:rsidR="002663B0" w:rsidRDefault="006D7A16" w:rsidP="006D7A16">
      <w:pPr>
        <w:pStyle w:val="ListParagraph"/>
        <w:numPr>
          <w:ilvl w:val="0"/>
          <w:numId w:val="5"/>
        </w:numPr>
        <w:spacing w:after="0" w:line="240" w:lineRule="auto"/>
        <w:rPr>
          <w:rFonts w:ascii="Arial" w:hAnsi="Arial" w:cs="Arial"/>
          <w:color w:val="000000"/>
        </w:rPr>
      </w:pPr>
      <w:r w:rsidRPr="00C82B40">
        <w:rPr>
          <w:rFonts w:ascii="Arial" w:hAnsi="Arial" w:cs="Arial"/>
          <w:color w:val="000000"/>
        </w:rPr>
        <w:t>Do you conduct regular external and internal tests to identify vulnerabilities and attack vectors?</w:t>
      </w:r>
    </w:p>
    <w:p w14:paraId="403083AB" w14:textId="49F1902E" w:rsidR="00717F6D" w:rsidRPr="006D7A16" w:rsidRDefault="00717F6D" w:rsidP="00717F6D">
      <w:pPr>
        <w:pStyle w:val="ListParagraph"/>
        <w:spacing w:after="0" w:line="240" w:lineRule="auto"/>
        <w:ind w:left="927"/>
        <w:rPr>
          <w:rFonts w:ascii="Arial" w:hAnsi="Arial" w:cs="Arial"/>
          <w:color w:val="000000"/>
        </w:rPr>
      </w:pPr>
      <w:r>
        <w:rPr>
          <w:rFonts w:ascii="Arial" w:hAnsi="Arial" w:cs="Arial"/>
          <w:color w:val="000000"/>
        </w:rPr>
        <w:t>Please give details</w:t>
      </w:r>
      <w:r w:rsidR="005F58C7">
        <w:rPr>
          <w:rFonts w:ascii="Arial" w:hAnsi="Arial" w:cs="Arial"/>
          <w:color w:val="000000"/>
        </w:rPr>
        <w:t xml:space="preserve"> below</w:t>
      </w:r>
    </w:p>
    <w:tbl>
      <w:tblPr>
        <w:tblStyle w:val="TableGrid"/>
        <w:tblW w:w="0" w:type="auto"/>
        <w:tblInd w:w="720" w:type="dxa"/>
        <w:tblLook w:val="04A0" w:firstRow="1" w:lastRow="0" w:firstColumn="1" w:lastColumn="0" w:noHBand="0" w:noVBand="1"/>
      </w:tblPr>
      <w:tblGrid>
        <w:gridCol w:w="8630"/>
      </w:tblGrid>
      <w:tr w:rsidR="00DE06CD" w14:paraId="493F8C9C" w14:textId="77777777" w:rsidTr="00A80864">
        <w:trPr>
          <w:trHeight w:val="1002"/>
        </w:trPr>
        <w:tc>
          <w:tcPr>
            <w:tcW w:w="9350" w:type="dxa"/>
          </w:tcPr>
          <w:p w14:paraId="6C27ADB3" w14:textId="77777777" w:rsidR="00DE06CD" w:rsidRDefault="00DE06CD" w:rsidP="00A80864">
            <w:pPr>
              <w:pStyle w:val="ListParagraph"/>
              <w:ind w:left="0"/>
              <w:rPr>
                <w:rFonts w:eastAsiaTheme="minorEastAsia" w:cstheme="minorHAnsi"/>
                <w:color w:val="2E3541"/>
                <w:sz w:val="24"/>
                <w:szCs w:val="24"/>
              </w:rPr>
            </w:pPr>
          </w:p>
        </w:tc>
      </w:tr>
    </w:tbl>
    <w:p w14:paraId="3784517D" w14:textId="77777777" w:rsidR="005F58C7" w:rsidRDefault="005F58C7" w:rsidP="0025362C">
      <w:pPr>
        <w:spacing w:line="240" w:lineRule="auto"/>
        <w:contextualSpacing/>
        <w:rPr>
          <w:rFonts w:ascii="Arial" w:hAnsi="Arial" w:cs="Arial"/>
          <w:color w:val="000000"/>
        </w:rPr>
      </w:pPr>
    </w:p>
    <w:p w14:paraId="05821189" w14:textId="3246BB1E" w:rsidR="00E87F68" w:rsidRDefault="00E87F68" w:rsidP="00DE06CD">
      <w:pPr>
        <w:numPr>
          <w:ilvl w:val="0"/>
          <w:numId w:val="5"/>
        </w:numPr>
        <w:spacing w:line="240" w:lineRule="auto"/>
        <w:contextualSpacing/>
        <w:rPr>
          <w:rFonts w:ascii="Arial" w:hAnsi="Arial" w:cs="Arial"/>
          <w:color w:val="000000"/>
        </w:rPr>
      </w:pPr>
      <w:r>
        <w:rPr>
          <w:rFonts w:ascii="Arial" w:hAnsi="Arial" w:cs="Arial"/>
          <w:color w:val="000000"/>
        </w:rPr>
        <w:t xml:space="preserve">Do you have a patch </w:t>
      </w:r>
      <w:r w:rsidR="00A328CA">
        <w:rPr>
          <w:rFonts w:ascii="Arial" w:hAnsi="Arial" w:cs="Arial"/>
          <w:color w:val="000000"/>
        </w:rPr>
        <w:t>management policy in place?  If so, please give details</w:t>
      </w:r>
    </w:p>
    <w:tbl>
      <w:tblPr>
        <w:tblStyle w:val="TableGrid"/>
        <w:tblW w:w="0" w:type="auto"/>
        <w:tblInd w:w="720" w:type="dxa"/>
        <w:tblLook w:val="04A0" w:firstRow="1" w:lastRow="0" w:firstColumn="1" w:lastColumn="0" w:noHBand="0" w:noVBand="1"/>
      </w:tblPr>
      <w:tblGrid>
        <w:gridCol w:w="8630"/>
      </w:tblGrid>
      <w:tr w:rsidR="00A328CA" w14:paraId="7490179E" w14:textId="77777777" w:rsidTr="00630A10">
        <w:trPr>
          <w:trHeight w:val="1002"/>
        </w:trPr>
        <w:tc>
          <w:tcPr>
            <w:tcW w:w="9350" w:type="dxa"/>
          </w:tcPr>
          <w:p w14:paraId="09A4063D" w14:textId="77777777" w:rsidR="00A328CA" w:rsidRDefault="00A328CA" w:rsidP="00630A10">
            <w:pPr>
              <w:pStyle w:val="ListParagraph"/>
              <w:ind w:left="0"/>
              <w:rPr>
                <w:rFonts w:eastAsiaTheme="minorEastAsia" w:cstheme="minorHAnsi"/>
                <w:color w:val="2E3541"/>
                <w:sz w:val="24"/>
                <w:szCs w:val="24"/>
              </w:rPr>
            </w:pPr>
          </w:p>
        </w:tc>
      </w:tr>
    </w:tbl>
    <w:p w14:paraId="5E85463D" w14:textId="77777777" w:rsidR="00A328CA" w:rsidRDefault="00A328CA" w:rsidP="00A328CA">
      <w:pPr>
        <w:spacing w:line="240" w:lineRule="auto"/>
        <w:ind w:left="927"/>
        <w:contextualSpacing/>
        <w:rPr>
          <w:rFonts w:ascii="Arial" w:hAnsi="Arial" w:cs="Arial"/>
          <w:color w:val="000000"/>
        </w:rPr>
      </w:pPr>
    </w:p>
    <w:p w14:paraId="69C5229C" w14:textId="2C4245F2" w:rsidR="00D57001" w:rsidRDefault="001E4B6F" w:rsidP="00DE06CD">
      <w:pPr>
        <w:numPr>
          <w:ilvl w:val="0"/>
          <w:numId w:val="5"/>
        </w:numPr>
        <w:spacing w:line="240" w:lineRule="auto"/>
        <w:contextualSpacing/>
        <w:rPr>
          <w:rFonts w:ascii="Arial" w:hAnsi="Arial" w:cs="Arial"/>
          <w:color w:val="000000"/>
        </w:rPr>
      </w:pPr>
      <w:r>
        <w:rPr>
          <w:rFonts w:ascii="Arial" w:hAnsi="Arial" w:cs="Arial"/>
          <w:color w:val="000000"/>
        </w:rPr>
        <w:t>If relevant, h</w:t>
      </w:r>
      <w:r w:rsidR="00D57001">
        <w:rPr>
          <w:rFonts w:ascii="Arial" w:hAnsi="Arial" w:cs="Arial"/>
          <w:color w:val="000000"/>
        </w:rPr>
        <w:t xml:space="preserve">ave you conducted a pen test in the last 12 months?  If so, can you provide a copy of the </w:t>
      </w:r>
      <w:r>
        <w:rPr>
          <w:rFonts w:ascii="Arial" w:hAnsi="Arial" w:cs="Arial"/>
          <w:color w:val="000000"/>
        </w:rPr>
        <w:t>results</w:t>
      </w:r>
      <w:r w:rsidR="00F252A2">
        <w:rPr>
          <w:rFonts w:ascii="Arial" w:hAnsi="Arial" w:cs="Arial"/>
          <w:color w:val="000000"/>
        </w:rPr>
        <w:t>/report</w:t>
      </w:r>
      <w:r>
        <w:rPr>
          <w:rFonts w:ascii="Arial" w:hAnsi="Arial" w:cs="Arial"/>
          <w:color w:val="000000"/>
        </w:rPr>
        <w:t xml:space="preserve"> (redacted copy will be accepted)</w:t>
      </w:r>
    </w:p>
    <w:tbl>
      <w:tblPr>
        <w:tblStyle w:val="TableGrid"/>
        <w:tblW w:w="0" w:type="auto"/>
        <w:tblInd w:w="720" w:type="dxa"/>
        <w:tblLook w:val="04A0" w:firstRow="1" w:lastRow="0" w:firstColumn="1" w:lastColumn="0" w:noHBand="0" w:noVBand="1"/>
      </w:tblPr>
      <w:tblGrid>
        <w:gridCol w:w="8630"/>
      </w:tblGrid>
      <w:tr w:rsidR="001E4B6F" w14:paraId="2F3171C3" w14:textId="77777777" w:rsidTr="00630A10">
        <w:trPr>
          <w:trHeight w:val="1002"/>
        </w:trPr>
        <w:tc>
          <w:tcPr>
            <w:tcW w:w="9350" w:type="dxa"/>
          </w:tcPr>
          <w:p w14:paraId="4F5FF471" w14:textId="77777777" w:rsidR="001E4B6F" w:rsidRDefault="001E4B6F" w:rsidP="00630A10">
            <w:pPr>
              <w:pStyle w:val="ListParagraph"/>
              <w:ind w:left="0"/>
              <w:rPr>
                <w:rFonts w:eastAsiaTheme="minorEastAsia" w:cstheme="minorHAnsi"/>
                <w:color w:val="2E3541"/>
                <w:sz w:val="24"/>
                <w:szCs w:val="24"/>
              </w:rPr>
            </w:pPr>
          </w:p>
        </w:tc>
      </w:tr>
    </w:tbl>
    <w:p w14:paraId="461CAEA3" w14:textId="77777777" w:rsidR="001E4B6F" w:rsidRDefault="001E4B6F" w:rsidP="001E4B6F">
      <w:pPr>
        <w:spacing w:line="240" w:lineRule="auto"/>
        <w:ind w:left="927"/>
        <w:contextualSpacing/>
        <w:rPr>
          <w:rFonts w:ascii="Arial" w:hAnsi="Arial" w:cs="Arial"/>
          <w:color w:val="000000"/>
        </w:rPr>
      </w:pPr>
    </w:p>
    <w:p w14:paraId="3AB4A277" w14:textId="209AB2AC" w:rsidR="0037085D" w:rsidRPr="00DE06CD" w:rsidRDefault="00DE06CD" w:rsidP="00DE06CD">
      <w:pPr>
        <w:numPr>
          <w:ilvl w:val="0"/>
          <w:numId w:val="5"/>
        </w:numPr>
        <w:spacing w:line="240" w:lineRule="auto"/>
        <w:contextualSpacing/>
        <w:rPr>
          <w:rFonts w:ascii="Arial" w:hAnsi="Arial" w:cs="Arial"/>
          <w:color w:val="000000"/>
        </w:rPr>
      </w:pPr>
      <w:r w:rsidRPr="00DE06CD">
        <w:rPr>
          <w:rFonts w:ascii="Arial" w:hAnsi="Arial" w:cs="Arial"/>
          <w:color w:val="000000"/>
        </w:rPr>
        <w:t>How do you plan and prepare for a cybersecurity incident? What processes do you have in place to respond to an incident? Do you regularly practice those things?</w:t>
      </w:r>
    </w:p>
    <w:tbl>
      <w:tblPr>
        <w:tblStyle w:val="TableGrid"/>
        <w:tblW w:w="0" w:type="auto"/>
        <w:tblInd w:w="720" w:type="dxa"/>
        <w:tblLook w:val="04A0" w:firstRow="1" w:lastRow="0" w:firstColumn="1" w:lastColumn="0" w:noHBand="0" w:noVBand="1"/>
      </w:tblPr>
      <w:tblGrid>
        <w:gridCol w:w="8630"/>
      </w:tblGrid>
      <w:tr w:rsidR="002663B0" w14:paraId="3D629CA7" w14:textId="77777777" w:rsidTr="00927557">
        <w:trPr>
          <w:trHeight w:val="1002"/>
        </w:trPr>
        <w:tc>
          <w:tcPr>
            <w:tcW w:w="9350" w:type="dxa"/>
          </w:tcPr>
          <w:p w14:paraId="33D9962A" w14:textId="77777777" w:rsidR="002663B0" w:rsidRDefault="002663B0" w:rsidP="00927557">
            <w:pPr>
              <w:pStyle w:val="ListParagraph"/>
              <w:ind w:left="0"/>
              <w:rPr>
                <w:rFonts w:eastAsiaTheme="minorEastAsia" w:cstheme="minorHAnsi"/>
                <w:color w:val="2E3541"/>
                <w:sz w:val="24"/>
                <w:szCs w:val="24"/>
              </w:rPr>
            </w:pPr>
          </w:p>
        </w:tc>
      </w:tr>
    </w:tbl>
    <w:p w14:paraId="5EA974BD" w14:textId="77777777" w:rsidR="005C20DD" w:rsidRPr="00CE116A" w:rsidRDefault="005C20DD" w:rsidP="00CE116A">
      <w:pPr>
        <w:spacing w:after="200" w:line="240" w:lineRule="auto"/>
        <w:rPr>
          <w:rFonts w:eastAsia="Calibri" w:cstheme="minorHAnsi"/>
          <w:color w:val="2E3541"/>
          <w:sz w:val="24"/>
          <w:szCs w:val="24"/>
        </w:rPr>
      </w:pPr>
    </w:p>
    <w:sectPr w:rsidR="005C20DD" w:rsidRPr="00CE116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E4B01" w14:textId="77777777" w:rsidR="005A25ED" w:rsidRDefault="005A25ED" w:rsidP="00915593">
      <w:pPr>
        <w:spacing w:after="0" w:line="240" w:lineRule="auto"/>
      </w:pPr>
      <w:r>
        <w:separator/>
      </w:r>
    </w:p>
  </w:endnote>
  <w:endnote w:type="continuationSeparator" w:id="0">
    <w:p w14:paraId="46784EE1" w14:textId="77777777" w:rsidR="005A25ED" w:rsidRDefault="005A25ED" w:rsidP="00915593">
      <w:pPr>
        <w:spacing w:after="0" w:line="240" w:lineRule="auto"/>
      </w:pPr>
      <w:r>
        <w:continuationSeparator/>
      </w:r>
    </w:p>
  </w:endnote>
  <w:endnote w:type="continuationNotice" w:id="1">
    <w:p w14:paraId="3D5F81C6" w14:textId="77777777" w:rsidR="005A25ED" w:rsidRDefault="005A2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0C94" w14:textId="6C8E2FCD" w:rsidR="00915593" w:rsidRDefault="0095179C">
    <w:pPr>
      <w:pStyle w:val="Footer"/>
    </w:pPr>
    <w:r>
      <w:rPr>
        <w:noProof/>
      </w:rPr>
      <mc:AlternateContent>
        <mc:Choice Requires="wps">
          <w:drawing>
            <wp:anchor distT="0" distB="0" distL="114300" distR="114300" simplePos="0" relativeHeight="251658240" behindDoc="0" locked="0" layoutInCell="0" allowOverlap="1" wp14:anchorId="25CCCB61" wp14:editId="1F1385BD">
              <wp:simplePos x="0" y="0"/>
              <wp:positionH relativeFrom="page">
                <wp:posOffset>0</wp:posOffset>
              </wp:positionH>
              <wp:positionV relativeFrom="page">
                <wp:posOffset>9594215</wp:posOffset>
              </wp:positionV>
              <wp:extent cx="7772400" cy="273050"/>
              <wp:effectExtent l="0" t="0" r="0" b="12700"/>
              <wp:wrapNone/>
              <wp:docPr id="1" name="MSIPCM32584c36bed7ea944fb2b9ab" descr="{&quot;HashCode&quot;:-161808695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B6903" w14:textId="4F9BAC58" w:rsidR="0095179C" w:rsidRPr="0095179C" w:rsidRDefault="0095179C" w:rsidP="0095179C">
                          <w:pPr>
                            <w:spacing w:after="0"/>
                            <w:rPr>
                              <w:rFonts w:ascii="Calibri" w:hAnsi="Calibri" w:cs="Calibri"/>
                              <w:color w:val="000000"/>
                              <w:sz w:val="20"/>
                            </w:rPr>
                          </w:pPr>
                          <w:r w:rsidRPr="0095179C">
                            <w:rPr>
                              <w:rFonts w:ascii="Calibri" w:hAnsi="Calibri" w:cs="Calibri"/>
                              <w:color w:val="000000"/>
                              <w:sz w:val="20"/>
                            </w:rPr>
                            <w:t xml:space="preserve"> TU Dublin General Circulation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CCCB61" id="_x0000_t202" coordsize="21600,21600" o:spt="202" path="m,l,21600r21600,l21600,xe">
              <v:stroke joinstyle="miter"/>
              <v:path gradientshapeok="t" o:connecttype="rect"/>
            </v:shapetype>
            <v:shape id="MSIPCM32584c36bed7ea944fb2b9ab" o:spid="_x0000_s1026" type="#_x0000_t202" alt="{&quot;HashCode&quot;:-1618086951,&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GmvPOaxAgAASAUAAA4A&#10;AAAAAAAAAAAAAAAALgIAAGRycy9lMm9Eb2MueG1sUEsBAi0AFAAGAAgAAAAhABgFQNzeAAAACwEA&#10;AA8AAAAAAAAAAAAAAAAACwUAAGRycy9kb3ducmV2LnhtbFBLBQYAAAAABAAEAPMAAAAWBgAAAAA=&#10;" o:allowincell="f" filled="f" stroked="f" strokeweight=".5pt">
              <v:textbox inset="20pt,0,,0">
                <w:txbxContent>
                  <w:p w14:paraId="53FB6903" w14:textId="4F9BAC58" w:rsidR="0095179C" w:rsidRPr="0095179C" w:rsidRDefault="0095179C" w:rsidP="0095179C">
                    <w:pPr>
                      <w:spacing w:after="0"/>
                      <w:rPr>
                        <w:rFonts w:ascii="Calibri" w:hAnsi="Calibri" w:cs="Calibri"/>
                        <w:color w:val="000000"/>
                        <w:sz w:val="20"/>
                      </w:rPr>
                    </w:pPr>
                    <w:r w:rsidRPr="0095179C">
                      <w:rPr>
                        <w:rFonts w:ascii="Calibri" w:hAnsi="Calibri" w:cs="Calibri"/>
                        <w:color w:val="000000"/>
                        <w:sz w:val="20"/>
                      </w:rPr>
                      <w:t xml:space="preserve"> TU Dublin General Circulation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B0FD2" w14:textId="77777777" w:rsidR="005A25ED" w:rsidRDefault="005A25ED" w:rsidP="00915593">
      <w:pPr>
        <w:spacing w:after="0" w:line="240" w:lineRule="auto"/>
      </w:pPr>
      <w:r>
        <w:separator/>
      </w:r>
    </w:p>
  </w:footnote>
  <w:footnote w:type="continuationSeparator" w:id="0">
    <w:p w14:paraId="079701BA" w14:textId="77777777" w:rsidR="005A25ED" w:rsidRDefault="005A25ED" w:rsidP="00915593">
      <w:pPr>
        <w:spacing w:after="0" w:line="240" w:lineRule="auto"/>
      </w:pPr>
      <w:r>
        <w:continuationSeparator/>
      </w:r>
    </w:p>
  </w:footnote>
  <w:footnote w:type="continuationNotice" w:id="1">
    <w:p w14:paraId="2DFC38C4" w14:textId="77777777" w:rsidR="005A25ED" w:rsidRDefault="005A25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26585"/>
    <w:multiLevelType w:val="hybridMultilevel"/>
    <w:tmpl w:val="FFFFFFFF"/>
    <w:lvl w:ilvl="0" w:tplc="D9CC0018">
      <w:start w:val="1"/>
      <w:numFmt w:val="decimal"/>
      <w:lvlText w:val="%1."/>
      <w:lvlJc w:val="left"/>
      <w:pPr>
        <w:ind w:left="720" w:hanging="360"/>
      </w:pPr>
    </w:lvl>
    <w:lvl w:ilvl="1" w:tplc="DF683D8C">
      <w:start w:val="1"/>
      <w:numFmt w:val="lowerLetter"/>
      <w:lvlText w:val="%2."/>
      <w:lvlJc w:val="left"/>
      <w:pPr>
        <w:ind w:left="1440" w:hanging="360"/>
      </w:pPr>
    </w:lvl>
    <w:lvl w:ilvl="2" w:tplc="9A0AFE26">
      <w:start w:val="1"/>
      <w:numFmt w:val="lowerRoman"/>
      <w:lvlText w:val="%3."/>
      <w:lvlJc w:val="right"/>
      <w:pPr>
        <w:ind w:left="2160" w:hanging="180"/>
      </w:pPr>
    </w:lvl>
    <w:lvl w:ilvl="3" w:tplc="B864881C">
      <w:start w:val="1"/>
      <w:numFmt w:val="decimal"/>
      <w:lvlText w:val="%4."/>
      <w:lvlJc w:val="left"/>
      <w:pPr>
        <w:ind w:left="2880" w:hanging="360"/>
      </w:pPr>
    </w:lvl>
    <w:lvl w:ilvl="4" w:tplc="33768296">
      <w:start w:val="1"/>
      <w:numFmt w:val="lowerLetter"/>
      <w:lvlText w:val="%5."/>
      <w:lvlJc w:val="left"/>
      <w:pPr>
        <w:ind w:left="3600" w:hanging="360"/>
      </w:pPr>
    </w:lvl>
    <w:lvl w:ilvl="5" w:tplc="5D169A2C">
      <w:start w:val="1"/>
      <w:numFmt w:val="lowerRoman"/>
      <w:lvlText w:val="%6."/>
      <w:lvlJc w:val="right"/>
      <w:pPr>
        <w:ind w:left="4320" w:hanging="180"/>
      </w:pPr>
    </w:lvl>
    <w:lvl w:ilvl="6" w:tplc="F96E8AA8">
      <w:start w:val="1"/>
      <w:numFmt w:val="decimal"/>
      <w:lvlText w:val="%7."/>
      <w:lvlJc w:val="left"/>
      <w:pPr>
        <w:ind w:left="5040" w:hanging="360"/>
      </w:pPr>
    </w:lvl>
    <w:lvl w:ilvl="7" w:tplc="BA32C73A">
      <w:start w:val="1"/>
      <w:numFmt w:val="lowerLetter"/>
      <w:lvlText w:val="%8."/>
      <w:lvlJc w:val="left"/>
      <w:pPr>
        <w:ind w:left="5760" w:hanging="360"/>
      </w:pPr>
    </w:lvl>
    <w:lvl w:ilvl="8" w:tplc="A55C5B4E">
      <w:start w:val="1"/>
      <w:numFmt w:val="lowerRoman"/>
      <w:lvlText w:val="%9."/>
      <w:lvlJc w:val="right"/>
      <w:pPr>
        <w:ind w:left="6480" w:hanging="180"/>
      </w:pPr>
    </w:lvl>
  </w:abstractNum>
  <w:abstractNum w:abstractNumId="1" w15:restartNumberingAfterBreak="0">
    <w:nsid w:val="1E8176A6"/>
    <w:multiLevelType w:val="hybridMultilevel"/>
    <w:tmpl w:val="2222D000"/>
    <w:lvl w:ilvl="0" w:tplc="3590611E">
      <w:start w:val="1"/>
      <w:numFmt w:val="decimal"/>
      <w:lvlText w:val="%1."/>
      <w:lvlJc w:val="left"/>
      <w:pPr>
        <w:ind w:left="720" w:hanging="360"/>
      </w:pPr>
    </w:lvl>
    <w:lvl w:ilvl="1" w:tplc="1B06001A">
      <w:start w:val="1"/>
      <w:numFmt w:val="lowerLetter"/>
      <w:lvlText w:val="%2."/>
      <w:lvlJc w:val="left"/>
      <w:pPr>
        <w:ind w:left="1440" w:hanging="360"/>
      </w:pPr>
    </w:lvl>
    <w:lvl w:ilvl="2" w:tplc="33F23D58">
      <w:start w:val="1"/>
      <w:numFmt w:val="lowerRoman"/>
      <w:lvlText w:val="%3."/>
      <w:lvlJc w:val="right"/>
      <w:pPr>
        <w:ind w:left="2160" w:hanging="180"/>
      </w:pPr>
    </w:lvl>
    <w:lvl w:ilvl="3" w:tplc="E33E885E">
      <w:start w:val="1"/>
      <w:numFmt w:val="decimal"/>
      <w:lvlText w:val="%4."/>
      <w:lvlJc w:val="left"/>
      <w:pPr>
        <w:ind w:left="2880" w:hanging="360"/>
      </w:pPr>
    </w:lvl>
    <w:lvl w:ilvl="4" w:tplc="1A0C8278">
      <w:start w:val="1"/>
      <w:numFmt w:val="lowerLetter"/>
      <w:lvlText w:val="%5."/>
      <w:lvlJc w:val="left"/>
      <w:pPr>
        <w:ind w:left="3600" w:hanging="360"/>
      </w:pPr>
    </w:lvl>
    <w:lvl w:ilvl="5" w:tplc="BE72AB04">
      <w:start w:val="1"/>
      <w:numFmt w:val="lowerRoman"/>
      <w:lvlText w:val="%6."/>
      <w:lvlJc w:val="right"/>
      <w:pPr>
        <w:ind w:left="4320" w:hanging="180"/>
      </w:pPr>
    </w:lvl>
    <w:lvl w:ilvl="6" w:tplc="437C4E42">
      <w:start w:val="1"/>
      <w:numFmt w:val="decimal"/>
      <w:lvlText w:val="%7."/>
      <w:lvlJc w:val="left"/>
      <w:pPr>
        <w:ind w:left="5040" w:hanging="360"/>
      </w:pPr>
    </w:lvl>
    <w:lvl w:ilvl="7" w:tplc="890CFDA8">
      <w:start w:val="1"/>
      <w:numFmt w:val="lowerLetter"/>
      <w:lvlText w:val="%8."/>
      <w:lvlJc w:val="left"/>
      <w:pPr>
        <w:ind w:left="5760" w:hanging="360"/>
      </w:pPr>
    </w:lvl>
    <w:lvl w:ilvl="8" w:tplc="DB04D500">
      <w:start w:val="1"/>
      <w:numFmt w:val="lowerRoman"/>
      <w:lvlText w:val="%9."/>
      <w:lvlJc w:val="right"/>
      <w:pPr>
        <w:ind w:left="6480" w:hanging="180"/>
      </w:pPr>
    </w:lvl>
  </w:abstractNum>
  <w:abstractNum w:abstractNumId="2" w15:restartNumberingAfterBreak="0">
    <w:nsid w:val="2A3860CF"/>
    <w:multiLevelType w:val="hybridMultilevel"/>
    <w:tmpl w:val="FFFFFFFF"/>
    <w:lvl w:ilvl="0" w:tplc="3E3E4B40">
      <w:start w:val="1"/>
      <w:numFmt w:val="decimal"/>
      <w:lvlText w:val="%1."/>
      <w:lvlJc w:val="left"/>
      <w:pPr>
        <w:ind w:left="720" w:hanging="360"/>
      </w:pPr>
    </w:lvl>
    <w:lvl w:ilvl="1" w:tplc="480A2AA0">
      <w:start w:val="1"/>
      <w:numFmt w:val="lowerLetter"/>
      <w:lvlText w:val="%2."/>
      <w:lvlJc w:val="left"/>
      <w:pPr>
        <w:ind w:left="1440" w:hanging="360"/>
      </w:pPr>
    </w:lvl>
    <w:lvl w:ilvl="2" w:tplc="879E6264">
      <w:start w:val="1"/>
      <w:numFmt w:val="lowerRoman"/>
      <w:lvlText w:val="%3."/>
      <w:lvlJc w:val="right"/>
      <w:pPr>
        <w:ind w:left="2160" w:hanging="180"/>
      </w:pPr>
    </w:lvl>
    <w:lvl w:ilvl="3" w:tplc="17A801B8">
      <w:start w:val="1"/>
      <w:numFmt w:val="decimal"/>
      <w:lvlText w:val="%4."/>
      <w:lvlJc w:val="left"/>
      <w:pPr>
        <w:ind w:left="2880" w:hanging="360"/>
      </w:pPr>
    </w:lvl>
    <w:lvl w:ilvl="4" w:tplc="7166AF0E">
      <w:start w:val="1"/>
      <w:numFmt w:val="lowerLetter"/>
      <w:lvlText w:val="%5."/>
      <w:lvlJc w:val="left"/>
      <w:pPr>
        <w:ind w:left="3600" w:hanging="360"/>
      </w:pPr>
    </w:lvl>
    <w:lvl w:ilvl="5" w:tplc="4EBC0A76">
      <w:start w:val="1"/>
      <w:numFmt w:val="lowerRoman"/>
      <w:lvlText w:val="%6."/>
      <w:lvlJc w:val="right"/>
      <w:pPr>
        <w:ind w:left="4320" w:hanging="180"/>
      </w:pPr>
    </w:lvl>
    <w:lvl w:ilvl="6" w:tplc="B9D01280">
      <w:start w:val="1"/>
      <w:numFmt w:val="decimal"/>
      <w:lvlText w:val="%7."/>
      <w:lvlJc w:val="left"/>
      <w:pPr>
        <w:ind w:left="5040" w:hanging="360"/>
      </w:pPr>
    </w:lvl>
    <w:lvl w:ilvl="7" w:tplc="225A2F16">
      <w:start w:val="1"/>
      <w:numFmt w:val="lowerLetter"/>
      <w:lvlText w:val="%8."/>
      <w:lvlJc w:val="left"/>
      <w:pPr>
        <w:ind w:left="5760" w:hanging="360"/>
      </w:pPr>
    </w:lvl>
    <w:lvl w:ilvl="8" w:tplc="A63CE836">
      <w:start w:val="1"/>
      <w:numFmt w:val="lowerRoman"/>
      <w:lvlText w:val="%9."/>
      <w:lvlJc w:val="right"/>
      <w:pPr>
        <w:ind w:left="6480" w:hanging="180"/>
      </w:pPr>
    </w:lvl>
  </w:abstractNum>
  <w:abstractNum w:abstractNumId="3" w15:restartNumberingAfterBreak="0">
    <w:nsid w:val="42725130"/>
    <w:multiLevelType w:val="hybridMultilevel"/>
    <w:tmpl w:val="D8CE01F0"/>
    <w:lvl w:ilvl="0" w:tplc="1809000F">
      <w:start w:val="1"/>
      <w:numFmt w:val="decimal"/>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BD454A4"/>
    <w:multiLevelType w:val="hybridMultilevel"/>
    <w:tmpl w:val="FFFFFFFF"/>
    <w:lvl w:ilvl="0" w:tplc="D9CC0018">
      <w:start w:val="1"/>
      <w:numFmt w:val="decimal"/>
      <w:lvlText w:val="%1."/>
      <w:lvlJc w:val="left"/>
      <w:pPr>
        <w:ind w:left="720" w:hanging="360"/>
      </w:pPr>
    </w:lvl>
    <w:lvl w:ilvl="1" w:tplc="DF683D8C">
      <w:start w:val="1"/>
      <w:numFmt w:val="lowerLetter"/>
      <w:lvlText w:val="%2."/>
      <w:lvlJc w:val="left"/>
      <w:pPr>
        <w:ind w:left="1440" w:hanging="360"/>
      </w:pPr>
    </w:lvl>
    <w:lvl w:ilvl="2" w:tplc="9A0AFE26">
      <w:start w:val="1"/>
      <w:numFmt w:val="lowerRoman"/>
      <w:lvlText w:val="%3."/>
      <w:lvlJc w:val="right"/>
      <w:pPr>
        <w:ind w:left="2160" w:hanging="180"/>
      </w:pPr>
    </w:lvl>
    <w:lvl w:ilvl="3" w:tplc="B864881C">
      <w:start w:val="1"/>
      <w:numFmt w:val="decimal"/>
      <w:lvlText w:val="%4."/>
      <w:lvlJc w:val="left"/>
      <w:pPr>
        <w:ind w:left="2880" w:hanging="360"/>
      </w:pPr>
    </w:lvl>
    <w:lvl w:ilvl="4" w:tplc="33768296">
      <w:start w:val="1"/>
      <w:numFmt w:val="lowerLetter"/>
      <w:lvlText w:val="%5."/>
      <w:lvlJc w:val="left"/>
      <w:pPr>
        <w:ind w:left="3600" w:hanging="360"/>
      </w:pPr>
    </w:lvl>
    <w:lvl w:ilvl="5" w:tplc="5D169A2C">
      <w:start w:val="1"/>
      <w:numFmt w:val="lowerRoman"/>
      <w:lvlText w:val="%6."/>
      <w:lvlJc w:val="right"/>
      <w:pPr>
        <w:ind w:left="4320" w:hanging="180"/>
      </w:pPr>
    </w:lvl>
    <w:lvl w:ilvl="6" w:tplc="F96E8AA8">
      <w:start w:val="1"/>
      <w:numFmt w:val="decimal"/>
      <w:lvlText w:val="%7."/>
      <w:lvlJc w:val="left"/>
      <w:pPr>
        <w:ind w:left="5040" w:hanging="360"/>
      </w:pPr>
    </w:lvl>
    <w:lvl w:ilvl="7" w:tplc="BA32C73A">
      <w:start w:val="1"/>
      <w:numFmt w:val="lowerLetter"/>
      <w:lvlText w:val="%8."/>
      <w:lvlJc w:val="left"/>
      <w:pPr>
        <w:ind w:left="5760" w:hanging="360"/>
      </w:pPr>
    </w:lvl>
    <w:lvl w:ilvl="8" w:tplc="A55C5B4E">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E979CC"/>
    <w:rsid w:val="000207B2"/>
    <w:rsid w:val="00033355"/>
    <w:rsid w:val="000402CF"/>
    <w:rsid w:val="00062613"/>
    <w:rsid w:val="000718B0"/>
    <w:rsid w:val="000758D5"/>
    <w:rsid w:val="000837CB"/>
    <w:rsid w:val="000D61B0"/>
    <w:rsid w:val="000E2AFF"/>
    <w:rsid w:val="00111E83"/>
    <w:rsid w:val="001131C6"/>
    <w:rsid w:val="001320F0"/>
    <w:rsid w:val="00136521"/>
    <w:rsid w:val="0014054A"/>
    <w:rsid w:val="0018306A"/>
    <w:rsid w:val="001902AF"/>
    <w:rsid w:val="001A0163"/>
    <w:rsid w:val="001C3F1D"/>
    <w:rsid w:val="001C719B"/>
    <w:rsid w:val="001E29EE"/>
    <w:rsid w:val="001E4B6F"/>
    <w:rsid w:val="001E70E2"/>
    <w:rsid w:val="00216878"/>
    <w:rsid w:val="0023251F"/>
    <w:rsid w:val="0025147F"/>
    <w:rsid w:val="0025362C"/>
    <w:rsid w:val="002663B0"/>
    <w:rsid w:val="00266790"/>
    <w:rsid w:val="00277514"/>
    <w:rsid w:val="00285D27"/>
    <w:rsid w:val="00294E65"/>
    <w:rsid w:val="002A0B64"/>
    <w:rsid w:val="002F067A"/>
    <w:rsid w:val="002F10EB"/>
    <w:rsid w:val="002F6D8D"/>
    <w:rsid w:val="00323808"/>
    <w:rsid w:val="00326E0E"/>
    <w:rsid w:val="00332B0A"/>
    <w:rsid w:val="0033482F"/>
    <w:rsid w:val="00346510"/>
    <w:rsid w:val="00346A4E"/>
    <w:rsid w:val="00354099"/>
    <w:rsid w:val="00355C47"/>
    <w:rsid w:val="0037085D"/>
    <w:rsid w:val="00371848"/>
    <w:rsid w:val="00371E93"/>
    <w:rsid w:val="00380E1E"/>
    <w:rsid w:val="003815BE"/>
    <w:rsid w:val="003A0497"/>
    <w:rsid w:val="003C2B69"/>
    <w:rsid w:val="003C3E0B"/>
    <w:rsid w:val="003D30D6"/>
    <w:rsid w:val="003D496A"/>
    <w:rsid w:val="003D7AD4"/>
    <w:rsid w:val="003E1067"/>
    <w:rsid w:val="003E55E5"/>
    <w:rsid w:val="003E780C"/>
    <w:rsid w:val="003F0915"/>
    <w:rsid w:val="00412261"/>
    <w:rsid w:val="0042164F"/>
    <w:rsid w:val="00424117"/>
    <w:rsid w:val="0042674B"/>
    <w:rsid w:val="00426B8C"/>
    <w:rsid w:val="00427FDA"/>
    <w:rsid w:val="00440856"/>
    <w:rsid w:val="004871CE"/>
    <w:rsid w:val="004944F0"/>
    <w:rsid w:val="004A5BF5"/>
    <w:rsid w:val="004D0FD8"/>
    <w:rsid w:val="004E43DD"/>
    <w:rsid w:val="004E58D3"/>
    <w:rsid w:val="00500B39"/>
    <w:rsid w:val="0050198C"/>
    <w:rsid w:val="0051051D"/>
    <w:rsid w:val="00511AB6"/>
    <w:rsid w:val="005133B3"/>
    <w:rsid w:val="005140D4"/>
    <w:rsid w:val="005260B5"/>
    <w:rsid w:val="00530023"/>
    <w:rsid w:val="005333D7"/>
    <w:rsid w:val="00535897"/>
    <w:rsid w:val="005369C7"/>
    <w:rsid w:val="00537D77"/>
    <w:rsid w:val="00543FB7"/>
    <w:rsid w:val="00552976"/>
    <w:rsid w:val="005628AC"/>
    <w:rsid w:val="0058630F"/>
    <w:rsid w:val="005956EE"/>
    <w:rsid w:val="005A25ED"/>
    <w:rsid w:val="005A2887"/>
    <w:rsid w:val="005A3D1C"/>
    <w:rsid w:val="005A5941"/>
    <w:rsid w:val="005A766F"/>
    <w:rsid w:val="005B1D99"/>
    <w:rsid w:val="005B3323"/>
    <w:rsid w:val="005C18D4"/>
    <w:rsid w:val="005C20DD"/>
    <w:rsid w:val="005C3622"/>
    <w:rsid w:val="005D141C"/>
    <w:rsid w:val="005D614F"/>
    <w:rsid w:val="005F2DC4"/>
    <w:rsid w:val="005F58C7"/>
    <w:rsid w:val="00602512"/>
    <w:rsid w:val="0062085E"/>
    <w:rsid w:val="00631D4E"/>
    <w:rsid w:val="006375A6"/>
    <w:rsid w:val="00643ED5"/>
    <w:rsid w:val="00646147"/>
    <w:rsid w:val="006477C3"/>
    <w:rsid w:val="00653F35"/>
    <w:rsid w:val="00665AE1"/>
    <w:rsid w:val="006A5674"/>
    <w:rsid w:val="006C16A4"/>
    <w:rsid w:val="006D2A7D"/>
    <w:rsid w:val="006D7A16"/>
    <w:rsid w:val="00704F5B"/>
    <w:rsid w:val="007054DA"/>
    <w:rsid w:val="0071202D"/>
    <w:rsid w:val="0071464E"/>
    <w:rsid w:val="00715A65"/>
    <w:rsid w:val="00717F6D"/>
    <w:rsid w:val="007245D8"/>
    <w:rsid w:val="007249A3"/>
    <w:rsid w:val="007519AE"/>
    <w:rsid w:val="007521C9"/>
    <w:rsid w:val="0075226C"/>
    <w:rsid w:val="0075496A"/>
    <w:rsid w:val="00764ED5"/>
    <w:rsid w:val="007759FA"/>
    <w:rsid w:val="00787763"/>
    <w:rsid w:val="0079744F"/>
    <w:rsid w:val="007A1ABB"/>
    <w:rsid w:val="007A371F"/>
    <w:rsid w:val="007C1619"/>
    <w:rsid w:val="007D092D"/>
    <w:rsid w:val="007F09E6"/>
    <w:rsid w:val="00806B13"/>
    <w:rsid w:val="00811DE7"/>
    <w:rsid w:val="00824120"/>
    <w:rsid w:val="00832CD8"/>
    <w:rsid w:val="00832ED2"/>
    <w:rsid w:val="00853CCB"/>
    <w:rsid w:val="00855829"/>
    <w:rsid w:val="00880355"/>
    <w:rsid w:val="008840A5"/>
    <w:rsid w:val="008904BF"/>
    <w:rsid w:val="008A2551"/>
    <w:rsid w:val="008B33EF"/>
    <w:rsid w:val="008D1E3B"/>
    <w:rsid w:val="00911EAF"/>
    <w:rsid w:val="00915593"/>
    <w:rsid w:val="00920A2A"/>
    <w:rsid w:val="00924F86"/>
    <w:rsid w:val="00936C2C"/>
    <w:rsid w:val="0095179C"/>
    <w:rsid w:val="009529E0"/>
    <w:rsid w:val="009B637D"/>
    <w:rsid w:val="009B7BB1"/>
    <w:rsid w:val="009C3CEC"/>
    <w:rsid w:val="009C6D95"/>
    <w:rsid w:val="009D567C"/>
    <w:rsid w:val="00A07BB0"/>
    <w:rsid w:val="00A11A2B"/>
    <w:rsid w:val="00A13984"/>
    <w:rsid w:val="00A3013F"/>
    <w:rsid w:val="00A328CA"/>
    <w:rsid w:val="00A44D76"/>
    <w:rsid w:val="00A46D30"/>
    <w:rsid w:val="00A64B3F"/>
    <w:rsid w:val="00AA1AC8"/>
    <w:rsid w:val="00AA6AEE"/>
    <w:rsid w:val="00AC68D3"/>
    <w:rsid w:val="00AE4424"/>
    <w:rsid w:val="00AE5993"/>
    <w:rsid w:val="00AE61EB"/>
    <w:rsid w:val="00B02D4F"/>
    <w:rsid w:val="00B05A38"/>
    <w:rsid w:val="00B26619"/>
    <w:rsid w:val="00B4026A"/>
    <w:rsid w:val="00B5780B"/>
    <w:rsid w:val="00B94C4A"/>
    <w:rsid w:val="00BD0121"/>
    <w:rsid w:val="00BE3872"/>
    <w:rsid w:val="00BE5AB9"/>
    <w:rsid w:val="00BF1BCC"/>
    <w:rsid w:val="00BF2573"/>
    <w:rsid w:val="00BF7419"/>
    <w:rsid w:val="00C13E50"/>
    <w:rsid w:val="00C16205"/>
    <w:rsid w:val="00C31CC3"/>
    <w:rsid w:val="00C34102"/>
    <w:rsid w:val="00C359BB"/>
    <w:rsid w:val="00C37B9E"/>
    <w:rsid w:val="00C43C14"/>
    <w:rsid w:val="00C62B28"/>
    <w:rsid w:val="00C63C96"/>
    <w:rsid w:val="00C7262E"/>
    <w:rsid w:val="00C81158"/>
    <w:rsid w:val="00C82717"/>
    <w:rsid w:val="00C82B40"/>
    <w:rsid w:val="00C91B53"/>
    <w:rsid w:val="00CA1813"/>
    <w:rsid w:val="00CA1CB4"/>
    <w:rsid w:val="00CA751A"/>
    <w:rsid w:val="00CB2CDE"/>
    <w:rsid w:val="00CB2D38"/>
    <w:rsid w:val="00CD48B3"/>
    <w:rsid w:val="00CE115C"/>
    <w:rsid w:val="00CE116A"/>
    <w:rsid w:val="00CE5D97"/>
    <w:rsid w:val="00CF325B"/>
    <w:rsid w:val="00CF3B45"/>
    <w:rsid w:val="00CF4C38"/>
    <w:rsid w:val="00D05D5B"/>
    <w:rsid w:val="00D319F0"/>
    <w:rsid w:val="00D367CB"/>
    <w:rsid w:val="00D460E2"/>
    <w:rsid w:val="00D47D56"/>
    <w:rsid w:val="00D52B7B"/>
    <w:rsid w:val="00D556AE"/>
    <w:rsid w:val="00D57001"/>
    <w:rsid w:val="00D65769"/>
    <w:rsid w:val="00D664FC"/>
    <w:rsid w:val="00D82CC3"/>
    <w:rsid w:val="00D86AC1"/>
    <w:rsid w:val="00DA0A21"/>
    <w:rsid w:val="00DB1854"/>
    <w:rsid w:val="00DC01B0"/>
    <w:rsid w:val="00DD0A61"/>
    <w:rsid w:val="00DE06CD"/>
    <w:rsid w:val="00DE49DC"/>
    <w:rsid w:val="00DE5CF4"/>
    <w:rsid w:val="00DE7518"/>
    <w:rsid w:val="00DF1E00"/>
    <w:rsid w:val="00E141BD"/>
    <w:rsid w:val="00E20143"/>
    <w:rsid w:val="00E250F2"/>
    <w:rsid w:val="00E31CFB"/>
    <w:rsid w:val="00E4487E"/>
    <w:rsid w:val="00E6207D"/>
    <w:rsid w:val="00E627E4"/>
    <w:rsid w:val="00E83732"/>
    <w:rsid w:val="00E87F68"/>
    <w:rsid w:val="00E916AD"/>
    <w:rsid w:val="00E969E7"/>
    <w:rsid w:val="00EA224E"/>
    <w:rsid w:val="00EA2AB2"/>
    <w:rsid w:val="00EB332B"/>
    <w:rsid w:val="00EC4C98"/>
    <w:rsid w:val="00EE7B3E"/>
    <w:rsid w:val="00F10C07"/>
    <w:rsid w:val="00F179DB"/>
    <w:rsid w:val="00F200BB"/>
    <w:rsid w:val="00F252A2"/>
    <w:rsid w:val="00F25997"/>
    <w:rsid w:val="00F263D8"/>
    <w:rsid w:val="00F33398"/>
    <w:rsid w:val="00F570B8"/>
    <w:rsid w:val="00F5751A"/>
    <w:rsid w:val="00F70A8A"/>
    <w:rsid w:val="00F73965"/>
    <w:rsid w:val="00F75B83"/>
    <w:rsid w:val="00F841F1"/>
    <w:rsid w:val="00F85C33"/>
    <w:rsid w:val="00F879ED"/>
    <w:rsid w:val="00F87F16"/>
    <w:rsid w:val="00FA26F8"/>
    <w:rsid w:val="00FC6251"/>
    <w:rsid w:val="00FD6783"/>
    <w:rsid w:val="065AA8D4"/>
    <w:rsid w:val="06680D15"/>
    <w:rsid w:val="16CFE2D2"/>
    <w:rsid w:val="182088EA"/>
    <w:rsid w:val="197660ED"/>
    <w:rsid w:val="1AC26D22"/>
    <w:rsid w:val="284046C4"/>
    <w:rsid w:val="31D8E262"/>
    <w:rsid w:val="386D0210"/>
    <w:rsid w:val="4CBF8809"/>
    <w:rsid w:val="54F6FFF8"/>
    <w:rsid w:val="66E979CC"/>
    <w:rsid w:val="6FF5C253"/>
    <w:rsid w:val="76E6893E"/>
    <w:rsid w:val="7792FE28"/>
    <w:rsid w:val="790AA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E979CC"/>
  <w15:chartTrackingRefBased/>
  <w15:docId w15:val="{0CE678DE-E677-44F8-B9F2-1DC2B417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7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F3B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593"/>
  </w:style>
  <w:style w:type="paragraph" w:styleId="Footer">
    <w:name w:val="footer"/>
    <w:basedOn w:val="Normal"/>
    <w:link w:val="FooterChar"/>
    <w:uiPriority w:val="99"/>
    <w:unhideWhenUsed/>
    <w:rsid w:val="00915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593"/>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A3013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A3013F"/>
  </w:style>
  <w:style w:type="character" w:customStyle="1" w:styleId="eop">
    <w:name w:val="eop"/>
    <w:basedOn w:val="DefaultParagraphFont"/>
    <w:rsid w:val="00A3013F"/>
  </w:style>
  <w:style w:type="character" w:customStyle="1" w:styleId="Heading3Char">
    <w:name w:val="Heading 3 Char"/>
    <w:basedOn w:val="DefaultParagraphFont"/>
    <w:link w:val="Heading3"/>
    <w:uiPriority w:val="9"/>
    <w:rsid w:val="00CF3B4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367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650599">
      <w:bodyDiv w:val="1"/>
      <w:marLeft w:val="0"/>
      <w:marRight w:val="0"/>
      <w:marTop w:val="0"/>
      <w:marBottom w:val="0"/>
      <w:divBdr>
        <w:top w:val="none" w:sz="0" w:space="0" w:color="auto"/>
        <w:left w:val="none" w:sz="0" w:space="0" w:color="auto"/>
        <w:bottom w:val="none" w:sz="0" w:space="0" w:color="auto"/>
        <w:right w:val="none" w:sz="0" w:space="0" w:color="auto"/>
      </w:divBdr>
      <w:divsChild>
        <w:div w:id="1492720037">
          <w:marLeft w:val="0"/>
          <w:marRight w:val="0"/>
          <w:marTop w:val="0"/>
          <w:marBottom w:val="0"/>
          <w:divBdr>
            <w:top w:val="none" w:sz="0" w:space="0" w:color="auto"/>
            <w:left w:val="none" w:sz="0" w:space="0" w:color="auto"/>
            <w:bottom w:val="none" w:sz="0" w:space="0" w:color="auto"/>
            <w:right w:val="none" w:sz="0" w:space="0" w:color="auto"/>
          </w:divBdr>
        </w:div>
        <w:div w:id="1812747849">
          <w:marLeft w:val="0"/>
          <w:marRight w:val="0"/>
          <w:marTop w:val="0"/>
          <w:marBottom w:val="0"/>
          <w:divBdr>
            <w:top w:val="none" w:sz="0" w:space="0" w:color="auto"/>
            <w:left w:val="none" w:sz="0" w:space="0" w:color="auto"/>
            <w:bottom w:val="none" w:sz="0" w:space="0" w:color="auto"/>
            <w:right w:val="none" w:sz="0" w:space="0" w:color="auto"/>
          </w:divBdr>
        </w:div>
        <w:div w:id="1202329564">
          <w:marLeft w:val="0"/>
          <w:marRight w:val="0"/>
          <w:marTop w:val="0"/>
          <w:marBottom w:val="0"/>
          <w:divBdr>
            <w:top w:val="none" w:sz="0" w:space="0" w:color="auto"/>
            <w:left w:val="none" w:sz="0" w:space="0" w:color="auto"/>
            <w:bottom w:val="none" w:sz="0" w:space="0" w:color="auto"/>
            <w:right w:val="none" w:sz="0" w:space="0" w:color="auto"/>
          </w:divBdr>
        </w:div>
        <w:div w:id="1443957719">
          <w:marLeft w:val="0"/>
          <w:marRight w:val="0"/>
          <w:marTop w:val="0"/>
          <w:marBottom w:val="0"/>
          <w:divBdr>
            <w:top w:val="none" w:sz="0" w:space="0" w:color="auto"/>
            <w:left w:val="none" w:sz="0" w:space="0" w:color="auto"/>
            <w:bottom w:val="none" w:sz="0" w:space="0" w:color="auto"/>
            <w:right w:val="none" w:sz="0" w:space="0" w:color="auto"/>
          </w:divBdr>
        </w:div>
        <w:div w:id="1196191873">
          <w:marLeft w:val="0"/>
          <w:marRight w:val="0"/>
          <w:marTop w:val="0"/>
          <w:marBottom w:val="0"/>
          <w:divBdr>
            <w:top w:val="none" w:sz="0" w:space="0" w:color="auto"/>
            <w:left w:val="none" w:sz="0" w:space="0" w:color="auto"/>
            <w:bottom w:val="none" w:sz="0" w:space="0" w:color="auto"/>
            <w:right w:val="none" w:sz="0" w:space="0" w:color="auto"/>
          </w:divBdr>
        </w:div>
        <w:div w:id="942230454">
          <w:marLeft w:val="0"/>
          <w:marRight w:val="0"/>
          <w:marTop w:val="0"/>
          <w:marBottom w:val="0"/>
          <w:divBdr>
            <w:top w:val="none" w:sz="0" w:space="0" w:color="auto"/>
            <w:left w:val="none" w:sz="0" w:space="0" w:color="auto"/>
            <w:bottom w:val="none" w:sz="0" w:space="0" w:color="auto"/>
            <w:right w:val="none" w:sz="0" w:space="0" w:color="auto"/>
          </w:divBdr>
        </w:div>
        <w:div w:id="720638868">
          <w:marLeft w:val="0"/>
          <w:marRight w:val="0"/>
          <w:marTop w:val="0"/>
          <w:marBottom w:val="0"/>
          <w:divBdr>
            <w:top w:val="none" w:sz="0" w:space="0" w:color="auto"/>
            <w:left w:val="none" w:sz="0" w:space="0" w:color="auto"/>
            <w:bottom w:val="none" w:sz="0" w:space="0" w:color="auto"/>
            <w:right w:val="none" w:sz="0" w:space="0" w:color="auto"/>
          </w:divBdr>
        </w:div>
        <w:div w:id="680087970">
          <w:marLeft w:val="0"/>
          <w:marRight w:val="0"/>
          <w:marTop w:val="0"/>
          <w:marBottom w:val="0"/>
          <w:divBdr>
            <w:top w:val="none" w:sz="0" w:space="0" w:color="auto"/>
            <w:left w:val="none" w:sz="0" w:space="0" w:color="auto"/>
            <w:bottom w:val="none" w:sz="0" w:space="0" w:color="auto"/>
            <w:right w:val="none" w:sz="0" w:space="0" w:color="auto"/>
          </w:divBdr>
        </w:div>
      </w:divsChild>
    </w:div>
    <w:div w:id="1947079920">
      <w:bodyDiv w:val="1"/>
      <w:marLeft w:val="0"/>
      <w:marRight w:val="0"/>
      <w:marTop w:val="0"/>
      <w:marBottom w:val="0"/>
      <w:divBdr>
        <w:top w:val="none" w:sz="0" w:space="0" w:color="auto"/>
        <w:left w:val="none" w:sz="0" w:space="0" w:color="auto"/>
        <w:bottom w:val="none" w:sz="0" w:space="0" w:color="auto"/>
        <w:right w:val="none" w:sz="0" w:space="0" w:color="auto"/>
      </w:divBdr>
      <w:divsChild>
        <w:div w:id="1459567168">
          <w:marLeft w:val="0"/>
          <w:marRight w:val="0"/>
          <w:marTop w:val="0"/>
          <w:marBottom w:val="0"/>
          <w:divBdr>
            <w:top w:val="none" w:sz="0" w:space="0" w:color="auto"/>
            <w:left w:val="none" w:sz="0" w:space="0" w:color="auto"/>
            <w:bottom w:val="none" w:sz="0" w:space="0" w:color="auto"/>
            <w:right w:val="none" w:sz="0" w:space="0" w:color="auto"/>
          </w:divBdr>
        </w:div>
        <w:div w:id="1371955584">
          <w:marLeft w:val="0"/>
          <w:marRight w:val="0"/>
          <w:marTop w:val="0"/>
          <w:marBottom w:val="0"/>
          <w:divBdr>
            <w:top w:val="none" w:sz="0" w:space="0" w:color="auto"/>
            <w:left w:val="none" w:sz="0" w:space="0" w:color="auto"/>
            <w:bottom w:val="none" w:sz="0" w:space="0" w:color="auto"/>
            <w:right w:val="none" w:sz="0" w:space="0" w:color="auto"/>
          </w:divBdr>
        </w:div>
        <w:div w:id="339696972">
          <w:marLeft w:val="0"/>
          <w:marRight w:val="0"/>
          <w:marTop w:val="0"/>
          <w:marBottom w:val="0"/>
          <w:divBdr>
            <w:top w:val="none" w:sz="0" w:space="0" w:color="auto"/>
            <w:left w:val="none" w:sz="0" w:space="0" w:color="auto"/>
            <w:bottom w:val="none" w:sz="0" w:space="0" w:color="auto"/>
            <w:right w:val="none" w:sz="0" w:space="0" w:color="auto"/>
          </w:divBdr>
        </w:div>
        <w:div w:id="1313027671">
          <w:marLeft w:val="0"/>
          <w:marRight w:val="0"/>
          <w:marTop w:val="0"/>
          <w:marBottom w:val="0"/>
          <w:divBdr>
            <w:top w:val="none" w:sz="0" w:space="0" w:color="auto"/>
            <w:left w:val="none" w:sz="0" w:space="0" w:color="auto"/>
            <w:bottom w:val="none" w:sz="0" w:space="0" w:color="auto"/>
            <w:right w:val="none" w:sz="0" w:space="0" w:color="auto"/>
          </w:divBdr>
        </w:div>
        <w:div w:id="52773439">
          <w:marLeft w:val="0"/>
          <w:marRight w:val="0"/>
          <w:marTop w:val="0"/>
          <w:marBottom w:val="0"/>
          <w:divBdr>
            <w:top w:val="none" w:sz="0" w:space="0" w:color="auto"/>
            <w:left w:val="none" w:sz="0" w:space="0" w:color="auto"/>
            <w:bottom w:val="none" w:sz="0" w:space="0" w:color="auto"/>
            <w:right w:val="none" w:sz="0" w:space="0" w:color="auto"/>
          </w:divBdr>
          <w:divsChild>
            <w:div w:id="1518929824">
              <w:marLeft w:val="-75"/>
              <w:marRight w:val="0"/>
              <w:marTop w:val="30"/>
              <w:marBottom w:val="30"/>
              <w:divBdr>
                <w:top w:val="none" w:sz="0" w:space="0" w:color="auto"/>
                <w:left w:val="none" w:sz="0" w:space="0" w:color="auto"/>
                <w:bottom w:val="none" w:sz="0" w:space="0" w:color="auto"/>
                <w:right w:val="none" w:sz="0" w:space="0" w:color="auto"/>
              </w:divBdr>
              <w:divsChild>
                <w:div w:id="1425688347">
                  <w:marLeft w:val="0"/>
                  <w:marRight w:val="0"/>
                  <w:marTop w:val="0"/>
                  <w:marBottom w:val="0"/>
                  <w:divBdr>
                    <w:top w:val="none" w:sz="0" w:space="0" w:color="auto"/>
                    <w:left w:val="none" w:sz="0" w:space="0" w:color="auto"/>
                    <w:bottom w:val="none" w:sz="0" w:space="0" w:color="auto"/>
                    <w:right w:val="none" w:sz="0" w:space="0" w:color="auto"/>
                  </w:divBdr>
                  <w:divsChild>
                    <w:div w:id="1297564792">
                      <w:marLeft w:val="0"/>
                      <w:marRight w:val="0"/>
                      <w:marTop w:val="0"/>
                      <w:marBottom w:val="0"/>
                      <w:divBdr>
                        <w:top w:val="none" w:sz="0" w:space="0" w:color="auto"/>
                        <w:left w:val="none" w:sz="0" w:space="0" w:color="auto"/>
                        <w:bottom w:val="none" w:sz="0" w:space="0" w:color="auto"/>
                        <w:right w:val="none" w:sz="0" w:space="0" w:color="auto"/>
                      </w:divBdr>
                    </w:div>
                  </w:divsChild>
                </w:div>
                <w:div w:id="922496760">
                  <w:marLeft w:val="0"/>
                  <w:marRight w:val="0"/>
                  <w:marTop w:val="0"/>
                  <w:marBottom w:val="0"/>
                  <w:divBdr>
                    <w:top w:val="none" w:sz="0" w:space="0" w:color="auto"/>
                    <w:left w:val="none" w:sz="0" w:space="0" w:color="auto"/>
                    <w:bottom w:val="none" w:sz="0" w:space="0" w:color="auto"/>
                    <w:right w:val="none" w:sz="0" w:space="0" w:color="auto"/>
                  </w:divBdr>
                  <w:divsChild>
                    <w:div w:id="1839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932">
          <w:marLeft w:val="0"/>
          <w:marRight w:val="0"/>
          <w:marTop w:val="0"/>
          <w:marBottom w:val="0"/>
          <w:divBdr>
            <w:top w:val="none" w:sz="0" w:space="0" w:color="auto"/>
            <w:left w:val="none" w:sz="0" w:space="0" w:color="auto"/>
            <w:bottom w:val="none" w:sz="0" w:space="0" w:color="auto"/>
            <w:right w:val="none" w:sz="0" w:space="0" w:color="auto"/>
          </w:divBdr>
        </w:div>
        <w:div w:id="875234027">
          <w:marLeft w:val="0"/>
          <w:marRight w:val="0"/>
          <w:marTop w:val="0"/>
          <w:marBottom w:val="0"/>
          <w:divBdr>
            <w:top w:val="none" w:sz="0" w:space="0" w:color="auto"/>
            <w:left w:val="none" w:sz="0" w:space="0" w:color="auto"/>
            <w:bottom w:val="none" w:sz="0" w:space="0" w:color="auto"/>
            <w:right w:val="none" w:sz="0" w:space="0" w:color="auto"/>
          </w:divBdr>
          <w:divsChild>
            <w:div w:id="239366507">
              <w:marLeft w:val="-75"/>
              <w:marRight w:val="0"/>
              <w:marTop w:val="30"/>
              <w:marBottom w:val="30"/>
              <w:divBdr>
                <w:top w:val="none" w:sz="0" w:space="0" w:color="auto"/>
                <w:left w:val="none" w:sz="0" w:space="0" w:color="auto"/>
                <w:bottom w:val="none" w:sz="0" w:space="0" w:color="auto"/>
                <w:right w:val="none" w:sz="0" w:space="0" w:color="auto"/>
              </w:divBdr>
              <w:divsChild>
                <w:div w:id="1215771121">
                  <w:marLeft w:val="0"/>
                  <w:marRight w:val="0"/>
                  <w:marTop w:val="0"/>
                  <w:marBottom w:val="0"/>
                  <w:divBdr>
                    <w:top w:val="none" w:sz="0" w:space="0" w:color="auto"/>
                    <w:left w:val="none" w:sz="0" w:space="0" w:color="auto"/>
                    <w:bottom w:val="none" w:sz="0" w:space="0" w:color="auto"/>
                    <w:right w:val="none" w:sz="0" w:space="0" w:color="auto"/>
                  </w:divBdr>
                  <w:divsChild>
                    <w:div w:id="1146051492">
                      <w:marLeft w:val="0"/>
                      <w:marRight w:val="0"/>
                      <w:marTop w:val="0"/>
                      <w:marBottom w:val="0"/>
                      <w:divBdr>
                        <w:top w:val="none" w:sz="0" w:space="0" w:color="auto"/>
                        <w:left w:val="none" w:sz="0" w:space="0" w:color="auto"/>
                        <w:bottom w:val="none" w:sz="0" w:space="0" w:color="auto"/>
                        <w:right w:val="none" w:sz="0" w:space="0" w:color="auto"/>
                      </w:divBdr>
                    </w:div>
                  </w:divsChild>
                </w:div>
                <w:div w:id="796341627">
                  <w:marLeft w:val="0"/>
                  <w:marRight w:val="0"/>
                  <w:marTop w:val="0"/>
                  <w:marBottom w:val="0"/>
                  <w:divBdr>
                    <w:top w:val="none" w:sz="0" w:space="0" w:color="auto"/>
                    <w:left w:val="none" w:sz="0" w:space="0" w:color="auto"/>
                    <w:bottom w:val="none" w:sz="0" w:space="0" w:color="auto"/>
                    <w:right w:val="none" w:sz="0" w:space="0" w:color="auto"/>
                  </w:divBdr>
                  <w:divsChild>
                    <w:div w:id="124470698">
                      <w:marLeft w:val="0"/>
                      <w:marRight w:val="0"/>
                      <w:marTop w:val="0"/>
                      <w:marBottom w:val="0"/>
                      <w:divBdr>
                        <w:top w:val="none" w:sz="0" w:space="0" w:color="auto"/>
                        <w:left w:val="none" w:sz="0" w:space="0" w:color="auto"/>
                        <w:bottom w:val="none" w:sz="0" w:space="0" w:color="auto"/>
                        <w:right w:val="none" w:sz="0" w:space="0" w:color="auto"/>
                      </w:divBdr>
                    </w:div>
                  </w:divsChild>
                </w:div>
                <w:div w:id="1642230400">
                  <w:marLeft w:val="0"/>
                  <w:marRight w:val="0"/>
                  <w:marTop w:val="0"/>
                  <w:marBottom w:val="0"/>
                  <w:divBdr>
                    <w:top w:val="none" w:sz="0" w:space="0" w:color="auto"/>
                    <w:left w:val="none" w:sz="0" w:space="0" w:color="auto"/>
                    <w:bottom w:val="none" w:sz="0" w:space="0" w:color="auto"/>
                    <w:right w:val="none" w:sz="0" w:space="0" w:color="auto"/>
                  </w:divBdr>
                  <w:divsChild>
                    <w:div w:id="1056855986">
                      <w:marLeft w:val="0"/>
                      <w:marRight w:val="0"/>
                      <w:marTop w:val="0"/>
                      <w:marBottom w:val="0"/>
                      <w:divBdr>
                        <w:top w:val="none" w:sz="0" w:space="0" w:color="auto"/>
                        <w:left w:val="none" w:sz="0" w:space="0" w:color="auto"/>
                        <w:bottom w:val="none" w:sz="0" w:space="0" w:color="auto"/>
                        <w:right w:val="none" w:sz="0" w:space="0" w:color="auto"/>
                      </w:divBdr>
                    </w:div>
                  </w:divsChild>
                </w:div>
                <w:div w:id="368074795">
                  <w:marLeft w:val="0"/>
                  <w:marRight w:val="0"/>
                  <w:marTop w:val="0"/>
                  <w:marBottom w:val="0"/>
                  <w:divBdr>
                    <w:top w:val="none" w:sz="0" w:space="0" w:color="auto"/>
                    <w:left w:val="none" w:sz="0" w:space="0" w:color="auto"/>
                    <w:bottom w:val="none" w:sz="0" w:space="0" w:color="auto"/>
                    <w:right w:val="none" w:sz="0" w:space="0" w:color="auto"/>
                  </w:divBdr>
                  <w:divsChild>
                    <w:div w:id="887257837">
                      <w:marLeft w:val="0"/>
                      <w:marRight w:val="0"/>
                      <w:marTop w:val="0"/>
                      <w:marBottom w:val="0"/>
                      <w:divBdr>
                        <w:top w:val="none" w:sz="0" w:space="0" w:color="auto"/>
                        <w:left w:val="none" w:sz="0" w:space="0" w:color="auto"/>
                        <w:bottom w:val="none" w:sz="0" w:space="0" w:color="auto"/>
                        <w:right w:val="none" w:sz="0" w:space="0" w:color="auto"/>
                      </w:divBdr>
                    </w:div>
                  </w:divsChild>
                </w:div>
                <w:div w:id="2102024262">
                  <w:marLeft w:val="0"/>
                  <w:marRight w:val="0"/>
                  <w:marTop w:val="0"/>
                  <w:marBottom w:val="0"/>
                  <w:divBdr>
                    <w:top w:val="none" w:sz="0" w:space="0" w:color="auto"/>
                    <w:left w:val="none" w:sz="0" w:space="0" w:color="auto"/>
                    <w:bottom w:val="none" w:sz="0" w:space="0" w:color="auto"/>
                    <w:right w:val="none" w:sz="0" w:space="0" w:color="auto"/>
                  </w:divBdr>
                  <w:divsChild>
                    <w:div w:id="24839321">
                      <w:marLeft w:val="0"/>
                      <w:marRight w:val="0"/>
                      <w:marTop w:val="0"/>
                      <w:marBottom w:val="0"/>
                      <w:divBdr>
                        <w:top w:val="none" w:sz="0" w:space="0" w:color="auto"/>
                        <w:left w:val="none" w:sz="0" w:space="0" w:color="auto"/>
                        <w:bottom w:val="none" w:sz="0" w:space="0" w:color="auto"/>
                        <w:right w:val="none" w:sz="0" w:space="0" w:color="auto"/>
                      </w:divBdr>
                    </w:div>
                  </w:divsChild>
                </w:div>
                <w:div w:id="1674450423">
                  <w:marLeft w:val="0"/>
                  <w:marRight w:val="0"/>
                  <w:marTop w:val="0"/>
                  <w:marBottom w:val="0"/>
                  <w:divBdr>
                    <w:top w:val="none" w:sz="0" w:space="0" w:color="auto"/>
                    <w:left w:val="none" w:sz="0" w:space="0" w:color="auto"/>
                    <w:bottom w:val="none" w:sz="0" w:space="0" w:color="auto"/>
                    <w:right w:val="none" w:sz="0" w:space="0" w:color="auto"/>
                  </w:divBdr>
                  <w:divsChild>
                    <w:div w:id="151531713">
                      <w:marLeft w:val="0"/>
                      <w:marRight w:val="0"/>
                      <w:marTop w:val="0"/>
                      <w:marBottom w:val="0"/>
                      <w:divBdr>
                        <w:top w:val="none" w:sz="0" w:space="0" w:color="auto"/>
                        <w:left w:val="none" w:sz="0" w:space="0" w:color="auto"/>
                        <w:bottom w:val="none" w:sz="0" w:space="0" w:color="auto"/>
                        <w:right w:val="none" w:sz="0" w:space="0" w:color="auto"/>
                      </w:divBdr>
                    </w:div>
                  </w:divsChild>
                </w:div>
                <w:div w:id="1546988210">
                  <w:marLeft w:val="0"/>
                  <w:marRight w:val="0"/>
                  <w:marTop w:val="0"/>
                  <w:marBottom w:val="0"/>
                  <w:divBdr>
                    <w:top w:val="none" w:sz="0" w:space="0" w:color="auto"/>
                    <w:left w:val="none" w:sz="0" w:space="0" w:color="auto"/>
                    <w:bottom w:val="none" w:sz="0" w:space="0" w:color="auto"/>
                    <w:right w:val="none" w:sz="0" w:space="0" w:color="auto"/>
                  </w:divBdr>
                  <w:divsChild>
                    <w:div w:id="733814678">
                      <w:marLeft w:val="0"/>
                      <w:marRight w:val="0"/>
                      <w:marTop w:val="0"/>
                      <w:marBottom w:val="0"/>
                      <w:divBdr>
                        <w:top w:val="none" w:sz="0" w:space="0" w:color="auto"/>
                        <w:left w:val="none" w:sz="0" w:space="0" w:color="auto"/>
                        <w:bottom w:val="none" w:sz="0" w:space="0" w:color="auto"/>
                        <w:right w:val="none" w:sz="0" w:space="0" w:color="auto"/>
                      </w:divBdr>
                    </w:div>
                  </w:divsChild>
                </w:div>
                <w:div w:id="316616151">
                  <w:marLeft w:val="0"/>
                  <w:marRight w:val="0"/>
                  <w:marTop w:val="0"/>
                  <w:marBottom w:val="0"/>
                  <w:divBdr>
                    <w:top w:val="none" w:sz="0" w:space="0" w:color="auto"/>
                    <w:left w:val="none" w:sz="0" w:space="0" w:color="auto"/>
                    <w:bottom w:val="none" w:sz="0" w:space="0" w:color="auto"/>
                    <w:right w:val="none" w:sz="0" w:space="0" w:color="auto"/>
                  </w:divBdr>
                  <w:divsChild>
                    <w:div w:id="1899970371">
                      <w:marLeft w:val="0"/>
                      <w:marRight w:val="0"/>
                      <w:marTop w:val="0"/>
                      <w:marBottom w:val="0"/>
                      <w:divBdr>
                        <w:top w:val="none" w:sz="0" w:space="0" w:color="auto"/>
                        <w:left w:val="none" w:sz="0" w:space="0" w:color="auto"/>
                        <w:bottom w:val="none" w:sz="0" w:space="0" w:color="auto"/>
                        <w:right w:val="none" w:sz="0" w:space="0" w:color="auto"/>
                      </w:divBdr>
                    </w:div>
                  </w:divsChild>
                </w:div>
                <w:div w:id="656543384">
                  <w:marLeft w:val="0"/>
                  <w:marRight w:val="0"/>
                  <w:marTop w:val="0"/>
                  <w:marBottom w:val="0"/>
                  <w:divBdr>
                    <w:top w:val="none" w:sz="0" w:space="0" w:color="auto"/>
                    <w:left w:val="none" w:sz="0" w:space="0" w:color="auto"/>
                    <w:bottom w:val="none" w:sz="0" w:space="0" w:color="auto"/>
                    <w:right w:val="none" w:sz="0" w:space="0" w:color="auto"/>
                  </w:divBdr>
                  <w:divsChild>
                    <w:div w:id="694306478">
                      <w:marLeft w:val="0"/>
                      <w:marRight w:val="0"/>
                      <w:marTop w:val="0"/>
                      <w:marBottom w:val="0"/>
                      <w:divBdr>
                        <w:top w:val="none" w:sz="0" w:space="0" w:color="auto"/>
                        <w:left w:val="none" w:sz="0" w:space="0" w:color="auto"/>
                        <w:bottom w:val="none" w:sz="0" w:space="0" w:color="auto"/>
                        <w:right w:val="none" w:sz="0" w:space="0" w:color="auto"/>
                      </w:divBdr>
                    </w:div>
                  </w:divsChild>
                </w:div>
                <w:div w:id="1004406302">
                  <w:marLeft w:val="0"/>
                  <w:marRight w:val="0"/>
                  <w:marTop w:val="0"/>
                  <w:marBottom w:val="0"/>
                  <w:divBdr>
                    <w:top w:val="none" w:sz="0" w:space="0" w:color="auto"/>
                    <w:left w:val="none" w:sz="0" w:space="0" w:color="auto"/>
                    <w:bottom w:val="none" w:sz="0" w:space="0" w:color="auto"/>
                    <w:right w:val="none" w:sz="0" w:space="0" w:color="auto"/>
                  </w:divBdr>
                  <w:divsChild>
                    <w:div w:id="2017537883">
                      <w:marLeft w:val="0"/>
                      <w:marRight w:val="0"/>
                      <w:marTop w:val="0"/>
                      <w:marBottom w:val="0"/>
                      <w:divBdr>
                        <w:top w:val="none" w:sz="0" w:space="0" w:color="auto"/>
                        <w:left w:val="none" w:sz="0" w:space="0" w:color="auto"/>
                        <w:bottom w:val="none" w:sz="0" w:space="0" w:color="auto"/>
                        <w:right w:val="none" w:sz="0" w:space="0" w:color="auto"/>
                      </w:divBdr>
                    </w:div>
                  </w:divsChild>
                </w:div>
                <w:div w:id="1682968458">
                  <w:marLeft w:val="0"/>
                  <w:marRight w:val="0"/>
                  <w:marTop w:val="0"/>
                  <w:marBottom w:val="0"/>
                  <w:divBdr>
                    <w:top w:val="none" w:sz="0" w:space="0" w:color="auto"/>
                    <w:left w:val="none" w:sz="0" w:space="0" w:color="auto"/>
                    <w:bottom w:val="none" w:sz="0" w:space="0" w:color="auto"/>
                    <w:right w:val="none" w:sz="0" w:space="0" w:color="auto"/>
                  </w:divBdr>
                  <w:divsChild>
                    <w:div w:id="938175158">
                      <w:marLeft w:val="0"/>
                      <w:marRight w:val="0"/>
                      <w:marTop w:val="0"/>
                      <w:marBottom w:val="0"/>
                      <w:divBdr>
                        <w:top w:val="none" w:sz="0" w:space="0" w:color="auto"/>
                        <w:left w:val="none" w:sz="0" w:space="0" w:color="auto"/>
                        <w:bottom w:val="none" w:sz="0" w:space="0" w:color="auto"/>
                        <w:right w:val="none" w:sz="0" w:space="0" w:color="auto"/>
                      </w:divBdr>
                    </w:div>
                  </w:divsChild>
                </w:div>
                <w:div w:id="1260604976">
                  <w:marLeft w:val="0"/>
                  <w:marRight w:val="0"/>
                  <w:marTop w:val="0"/>
                  <w:marBottom w:val="0"/>
                  <w:divBdr>
                    <w:top w:val="none" w:sz="0" w:space="0" w:color="auto"/>
                    <w:left w:val="none" w:sz="0" w:space="0" w:color="auto"/>
                    <w:bottom w:val="none" w:sz="0" w:space="0" w:color="auto"/>
                    <w:right w:val="none" w:sz="0" w:space="0" w:color="auto"/>
                  </w:divBdr>
                  <w:divsChild>
                    <w:div w:id="560823453">
                      <w:marLeft w:val="0"/>
                      <w:marRight w:val="0"/>
                      <w:marTop w:val="0"/>
                      <w:marBottom w:val="0"/>
                      <w:divBdr>
                        <w:top w:val="none" w:sz="0" w:space="0" w:color="auto"/>
                        <w:left w:val="none" w:sz="0" w:space="0" w:color="auto"/>
                        <w:bottom w:val="none" w:sz="0" w:space="0" w:color="auto"/>
                        <w:right w:val="none" w:sz="0" w:space="0" w:color="auto"/>
                      </w:divBdr>
                    </w:div>
                  </w:divsChild>
                </w:div>
                <w:div w:id="821628597">
                  <w:marLeft w:val="0"/>
                  <w:marRight w:val="0"/>
                  <w:marTop w:val="0"/>
                  <w:marBottom w:val="0"/>
                  <w:divBdr>
                    <w:top w:val="none" w:sz="0" w:space="0" w:color="auto"/>
                    <w:left w:val="none" w:sz="0" w:space="0" w:color="auto"/>
                    <w:bottom w:val="none" w:sz="0" w:space="0" w:color="auto"/>
                    <w:right w:val="none" w:sz="0" w:space="0" w:color="auto"/>
                  </w:divBdr>
                  <w:divsChild>
                    <w:div w:id="889075790">
                      <w:marLeft w:val="0"/>
                      <w:marRight w:val="0"/>
                      <w:marTop w:val="0"/>
                      <w:marBottom w:val="0"/>
                      <w:divBdr>
                        <w:top w:val="none" w:sz="0" w:space="0" w:color="auto"/>
                        <w:left w:val="none" w:sz="0" w:space="0" w:color="auto"/>
                        <w:bottom w:val="none" w:sz="0" w:space="0" w:color="auto"/>
                        <w:right w:val="none" w:sz="0" w:space="0" w:color="auto"/>
                      </w:divBdr>
                    </w:div>
                  </w:divsChild>
                </w:div>
                <w:div w:id="1147085459">
                  <w:marLeft w:val="0"/>
                  <w:marRight w:val="0"/>
                  <w:marTop w:val="0"/>
                  <w:marBottom w:val="0"/>
                  <w:divBdr>
                    <w:top w:val="none" w:sz="0" w:space="0" w:color="auto"/>
                    <w:left w:val="none" w:sz="0" w:space="0" w:color="auto"/>
                    <w:bottom w:val="none" w:sz="0" w:space="0" w:color="auto"/>
                    <w:right w:val="none" w:sz="0" w:space="0" w:color="auto"/>
                  </w:divBdr>
                  <w:divsChild>
                    <w:div w:id="1145006206">
                      <w:marLeft w:val="0"/>
                      <w:marRight w:val="0"/>
                      <w:marTop w:val="0"/>
                      <w:marBottom w:val="0"/>
                      <w:divBdr>
                        <w:top w:val="none" w:sz="0" w:space="0" w:color="auto"/>
                        <w:left w:val="none" w:sz="0" w:space="0" w:color="auto"/>
                        <w:bottom w:val="none" w:sz="0" w:space="0" w:color="auto"/>
                        <w:right w:val="none" w:sz="0" w:space="0" w:color="auto"/>
                      </w:divBdr>
                    </w:div>
                  </w:divsChild>
                </w:div>
                <w:div w:id="605498916">
                  <w:marLeft w:val="0"/>
                  <w:marRight w:val="0"/>
                  <w:marTop w:val="0"/>
                  <w:marBottom w:val="0"/>
                  <w:divBdr>
                    <w:top w:val="none" w:sz="0" w:space="0" w:color="auto"/>
                    <w:left w:val="none" w:sz="0" w:space="0" w:color="auto"/>
                    <w:bottom w:val="none" w:sz="0" w:space="0" w:color="auto"/>
                    <w:right w:val="none" w:sz="0" w:space="0" w:color="auto"/>
                  </w:divBdr>
                  <w:divsChild>
                    <w:div w:id="18742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3D060C8DB56438916AA99A9FD7B72" ma:contentTypeVersion="8" ma:contentTypeDescription="Create a new document." ma:contentTypeScope="" ma:versionID="76525e65c4178ac1a9d9be93bcc61d00">
  <xsd:schema xmlns:xsd="http://www.w3.org/2001/XMLSchema" xmlns:xs="http://www.w3.org/2001/XMLSchema" xmlns:p="http://schemas.microsoft.com/office/2006/metadata/properties" xmlns:ns2="71b67907-f77d-4641-a8f5-bfccb7667607" targetNamespace="http://schemas.microsoft.com/office/2006/metadata/properties" ma:root="true" ma:fieldsID="e403f2aaad21352b64fc666570bdc2b9" ns2:_="">
    <xsd:import namespace="71b67907-f77d-4641-a8f5-bfccb76676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67907-f77d-4641-a8f5-bfccb7667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9DA26-0155-494A-97BF-FB11E67743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A55314-8634-4B1F-B6E7-EE10ACB63DA8}">
  <ds:schemaRefs>
    <ds:schemaRef ds:uri="http://schemas.openxmlformats.org/officeDocument/2006/bibliography"/>
  </ds:schemaRefs>
</ds:datastoreItem>
</file>

<file path=customXml/itemProps3.xml><?xml version="1.0" encoding="utf-8"?>
<ds:datastoreItem xmlns:ds="http://schemas.openxmlformats.org/officeDocument/2006/customXml" ds:itemID="{7B74E418-ABDC-4833-A39C-7AAB0AF95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67907-f77d-4641-a8f5-bfccb76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F324B-2384-4CD1-ADB5-3FAD323A3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Dunne</dc:creator>
  <cp:keywords/>
  <dc:description/>
  <cp:lastModifiedBy>Alan Pike</cp:lastModifiedBy>
  <cp:revision>4</cp:revision>
  <dcterms:created xsi:type="dcterms:W3CDTF">2021-07-08T09:56:00Z</dcterms:created>
  <dcterms:modified xsi:type="dcterms:W3CDTF">2021-07-08T09:57:00Z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0x0101009E93D060C8DB56438916AA99A9FD7B72</vt:lpwstr>
  </property>
  <property fmtid="{D5CDD505-2E9C-101B-9397-08002B2CF9AE}" pid="3" name="MSIP_Label_253a3fe7-cfce-46f0-8750-e01b15e1dad2_Enabled">
    <vt:lpwstr>true</vt:lpwstr>
  </property>
  <property fmtid="{D5CDD505-2E9C-101B-9397-08002B2CF9AE}" pid="4" name="MSIP_Label_253a3fe7-cfce-46f0-8750-e01b15e1dad2_SetDate">
    <vt:lpwstr>2021-07-08T09:56:14Z</vt:lpwstr>
  </property>
  <property fmtid="{D5CDD505-2E9C-101B-9397-08002B2CF9AE}" pid="5" name="MSIP_Label_253a3fe7-cfce-46f0-8750-e01b15e1dad2_Method">
    <vt:lpwstr>Privileged</vt:lpwstr>
  </property>
  <property fmtid="{D5CDD505-2E9C-101B-9397-08002B2CF9AE}" pid="6" name="MSIP_Label_253a3fe7-cfce-46f0-8750-e01b15e1dad2_Name">
    <vt:lpwstr>TUD Private – Internal (Medium)</vt:lpwstr>
  </property>
  <property fmtid="{D5CDD505-2E9C-101B-9397-08002B2CF9AE}" pid="7" name="MSIP_Label_253a3fe7-cfce-46f0-8750-e01b15e1dad2_SiteId">
    <vt:lpwstr>766317cb-e948-4e5f-8cec-dabc8e2fd5da</vt:lpwstr>
  </property>
  <property fmtid="{D5CDD505-2E9C-101B-9397-08002B2CF9AE}" pid="8" name="MSIP_Label_253a3fe7-cfce-46f0-8750-e01b15e1dad2_ActionId">
    <vt:lpwstr>af203de2-fb3c-40a8-a50c-a464a9412e83</vt:lpwstr>
  </property>
  <property fmtid="{D5CDD505-2E9C-101B-9397-08002B2CF9AE}" pid="9" name="MSIP_Label_253a3fe7-cfce-46f0-8750-e01b15e1dad2_ContentBits">
    <vt:lpwstr>2</vt:lpwstr>
  </property>
</Properties>
</file>